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22B5" w14:textId="77777777" w:rsidR="00E31CF5" w:rsidRDefault="00DE4B6E">
      <w:pPr>
        <w:pStyle w:val="1"/>
        <w:widowControl/>
        <w:jc w:val="center"/>
        <w:rPr>
          <w:rFonts w:hint="default"/>
          <w:sz w:val="30"/>
          <w:szCs w:val="30"/>
        </w:rPr>
      </w:pPr>
      <w:r>
        <w:rPr>
          <w:sz w:val="30"/>
          <w:szCs w:val="30"/>
        </w:rPr>
        <w:t>中国药科大学邓大伟课题组招聘纳米医学或药物制剂学博士后和副研究员等（202</w:t>
      </w:r>
      <w:r>
        <w:rPr>
          <w:rFonts w:hint="default"/>
          <w:sz w:val="30"/>
          <w:szCs w:val="30"/>
        </w:rPr>
        <w:t>2</w:t>
      </w:r>
      <w:r>
        <w:rPr>
          <w:sz w:val="30"/>
          <w:szCs w:val="30"/>
        </w:rPr>
        <w:t>年（长期有效））</w:t>
      </w:r>
    </w:p>
    <w:p w14:paraId="21EF3BEB" w14:textId="50FF3759" w:rsidR="00E31CF5" w:rsidRDefault="00DE4B6E">
      <w:pPr>
        <w:pStyle w:val="a7"/>
        <w:widowControl/>
        <w:rPr>
          <w:rFonts w:ascii="Times New Roman" w:hAnsi="Times New Roman"/>
        </w:rPr>
      </w:pPr>
      <w:r>
        <w:rPr>
          <w:rFonts w:ascii="Times New Roman" w:hAnsi="Times New Roman" w:hint="eastAsia"/>
        </w:rPr>
        <w:t>中国药科大学是一所历史悠久、特色鲜明、学风优良、在药学界享有盛誉的教</w:t>
      </w:r>
      <w:r w:rsidR="00C566BD">
        <w:rPr>
          <w:rFonts w:ascii="Times New Roman" w:hAnsi="Times New Roman" w:hint="eastAsia"/>
        </w:rPr>
        <w:t xml:space="preserve"> </w:t>
      </w:r>
      <w:r>
        <w:rPr>
          <w:rFonts w:ascii="Times New Roman" w:hAnsi="Times New Roman" w:hint="eastAsia"/>
        </w:rPr>
        <w:t>育部直属、国家</w:t>
      </w:r>
      <w:r>
        <w:rPr>
          <w:rFonts w:ascii="Times New Roman" w:hAnsi="Times New Roman"/>
        </w:rPr>
        <w:t>“211</w:t>
      </w:r>
      <w:r>
        <w:rPr>
          <w:rFonts w:ascii="Times New Roman" w:hAnsi="Times New Roman" w:hint="eastAsia"/>
        </w:rPr>
        <w:t>工程</w:t>
      </w:r>
      <w:r>
        <w:rPr>
          <w:rFonts w:ascii="Times New Roman" w:hAnsi="Times New Roman"/>
        </w:rPr>
        <w:t>”</w:t>
      </w:r>
      <w:r>
        <w:rPr>
          <w:rFonts w:ascii="Times New Roman" w:hAnsi="Times New Roman" w:hint="eastAsia"/>
        </w:rPr>
        <w:t>和国家</w:t>
      </w:r>
      <w:r>
        <w:rPr>
          <w:rFonts w:ascii="Times New Roman" w:hAnsi="Times New Roman"/>
        </w:rPr>
        <w:t>“</w:t>
      </w:r>
      <w:r>
        <w:rPr>
          <w:rFonts w:ascii="Times New Roman" w:hAnsi="Times New Roman" w:hint="eastAsia"/>
        </w:rPr>
        <w:t>双</w:t>
      </w:r>
      <w:r w:rsidR="00E258A6">
        <w:rPr>
          <w:rFonts w:ascii="Times New Roman" w:hAnsi="Times New Roman" w:hint="eastAsia"/>
        </w:rPr>
        <w:t xml:space="preserve"> </w:t>
      </w:r>
      <w:proofErr w:type="gramStart"/>
      <w:r>
        <w:rPr>
          <w:rFonts w:ascii="Times New Roman" w:hAnsi="Times New Roman" w:hint="eastAsia"/>
        </w:rPr>
        <w:t>一</w:t>
      </w:r>
      <w:proofErr w:type="gramEnd"/>
      <w:r w:rsidR="00E258A6">
        <w:rPr>
          <w:rFonts w:ascii="Times New Roman" w:hAnsi="Times New Roman" w:hint="eastAsia"/>
        </w:rPr>
        <w:t xml:space="preserve"> </w:t>
      </w:r>
      <w:r>
        <w:rPr>
          <w:rFonts w:ascii="Times New Roman" w:hAnsi="Times New Roman" w:hint="eastAsia"/>
        </w:rPr>
        <w:t>流</w:t>
      </w:r>
      <w:r>
        <w:rPr>
          <w:rFonts w:ascii="Times New Roman" w:hAnsi="Times New Roman"/>
        </w:rPr>
        <w:t>”</w:t>
      </w:r>
      <w:r>
        <w:rPr>
          <w:rFonts w:ascii="Times New Roman" w:hAnsi="Times New Roman" w:hint="eastAsia"/>
        </w:rPr>
        <w:t>建设高校（一流学科），是我国首批具有博士、硕士学位授予权的高等学校之一，拥有一流药学、中药学类相关专业和创新平台，具备完备的药学、中药学学科体系</w:t>
      </w:r>
      <w:r>
        <w:rPr>
          <w:rFonts w:ascii="Times New Roman" w:hAnsi="Times New Roman"/>
        </w:rPr>
        <w:t>（</w:t>
      </w:r>
      <w:hyperlink r:id="rId7" w:tgtFrame="http://www.gaoxiaojob.com/zhaopin/zhuanti/zgykdxcwktz2018/_blank" w:history="1">
        <w:r>
          <w:rPr>
            <w:rStyle w:val="a9"/>
            <w:rFonts w:ascii="Times New Roman" w:hAnsi="Times New Roman"/>
          </w:rPr>
          <w:t>http://www.cpu.edu.cn</w:t>
        </w:r>
      </w:hyperlink>
      <w:r>
        <w:rPr>
          <w:rFonts w:ascii="Times New Roman" w:hAnsi="Times New Roman"/>
        </w:rPr>
        <w:t>）。</w:t>
      </w:r>
    </w:p>
    <w:p w14:paraId="71DA68C1" w14:textId="2004FB38" w:rsidR="00E31CF5" w:rsidRDefault="00DE4B6E">
      <w:pPr>
        <w:pStyle w:val="a7"/>
        <w:widowControl/>
        <w:spacing w:before="100" w:afterAutospacing="0"/>
        <w:jc w:val="both"/>
        <w:rPr>
          <w:rFonts w:ascii="Times New Roman" w:hAnsi="Times New Roman"/>
        </w:rPr>
      </w:pPr>
      <w:r>
        <w:rPr>
          <w:rFonts w:ascii="Times New Roman" w:hAnsi="Times New Roman"/>
        </w:rPr>
        <w:t>课题组负责人</w:t>
      </w:r>
      <w:r>
        <w:rPr>
          <w:rFonts w:ascii="Times New Roman" w:hAnsi="Times New Roman" w:hint="eastAsia"/>
        </w:rPr>
        <w:t>邓大伟，中国药科大学</w:t>
      </w:r>
      <w:r>
        <w:rPr>
          <w:rFonts w:ascii="Times New Roman" w:hAnsi="Times New Roman"/>
        </w:rPr>
        <w:t>教授</w:t>
      </w:r>
      <w:r>
        <w:rPr>
          <w:rFonts w:ascii="Times New Roman" w:hAnsi="Times New Roman" w:hint="eastAsia"/>
        </w:rPr>
        <w:t>、</w:t>
      </w:r>
      <w:r>
        <w:rPr>
          <w:rFonts w:ascii="Times New Roman" w:hAnsi="Times New Roman"/>
        </w:rPr>
        <w:t>博士生导师，</w:t>
      </w:r>
      <w:r>
        <w:rPr>
          <w:rFonts w:ascii="Times New Roman" w:hAnsi="Times New Roman" w:hint="eastAsia"/>
        </w:rPr>
        <w:t>江苏省杰出青年基金获得者，江苏省“</w:t>
      </w:r>
      <w:r>
        <w:rPr>
          <w:rFonts w:ascii="Times New Roman" w:hAnsi="Times New Roman" w:hint="eastAsia"/>
        </w:rPr>
        <w:t>333</w:t>
      </w:r>
      <w:r>
        <w:rPr>
          <w:rFonts w:ascii="Times New Roman" w:hAnsi="Times New Roman" w:hint="eastAsia"/>
        </w:rPr>
        <w:t>工程”高层次人才培养对象（中青年领军），</w:t>
      </w:r>
      <w:r>
        <w:rPr>
          <w:rFonts w:ascii="Times New Roman" w:hAnsi="Times New Roman"/>
        </w:rPr>
        <w:t>教</w:t>
      </w:r>
      <w:r w:rsidR="00C566BD">
        <w:rPr>
          <w:rFonts w:ascii="Times New Roman" w:hAnsi="Times New Roman" w:hint="eastAsia"/>
        </w:rPr>
        <w:t xml:space="preserve"> </w:t>
      </w:r>
      <w:r>
        <w:rPr>
          <w:rFonts w:ascii="Times New Roman" w:hAnsi="Times New Roman"/>
        </w:rPr>
        <w:t>育</w:t>
      </w:r>
      <w:r w:rsidR="00C566BD">
        <w:rPr>
          <w:rFonts w:ascii="Times New Roman" w:hAnsi="Times New Roman" w:hint="eastAsia"/>
        </w:rPr>
        <w:t xml:space="preserve"> </w:t>
      </w:r>
      <w:r>
        <w:rPr>
          <w:rFonts w:ascii="Times New Roman" w:hAnsi="Times New Roman"/>
        </w:rPr>
        <w:t>部新世纪优秀人才</w:t>
      </w:r>
      <w:r>
        <w:rPr>
          <w:rFonts w:ascii="Times New Roman" w:hAnsi="Times New Roman" w:hint="eastAsia"/>
        </w:rPr>
        <w:t>，</w:t>
      </w:r>
      <w:proofErr w:type="gramStart"/>
      <w:r>
        <w:rPr>
          <w:rFonts w:ascii="Times New Roman" w:hAnsi="Times New Roman" w:hint="eastAsia"/>
        </w:rPr>
        <w:t>获教</w:t>
      </w:r>
      <w:proofErr w:type="gramEnd"/>
      <w:r w:rsidR="00C566BD">
        <w:rPr>
          <w:rFonts w:ascii="Times New Roman" w:hAnsi="Times New Roman" w:hint="eastAsia"/>
        </w:rPr>
        <w:t xml:space="preserve"> </w:t>
      </w:r>
      <w:r>
        <w:rPr>
          <w:rFonts w:ascii="Times New Roman" w:hAnsi="Times New Roman" w:hint="eastAsia"/>
        </w:rPr>
        <w:t>育</w:t>
      </w:r>
      <w:r w:rsidR="00C566BD">
        <w:rPr>
          <w:rFonts w:ascii="Times New Roman" w:hAnsi="Times New Roman" w:hint="eastAsia"/>
        </w:rPr>
        <w:t xml:space="preserve"> </w:t>
      </w:r>
      <w:r>
        <w:rPr>
          <w:rFonts w:ascii="Times New Roman" w:hAnsi="Times New Roman" w:hint="eastAsia"/>
        </w:rPr>
        <w:t>部自然科学二等奖</w:t>
      </w:r>
      <w:r>
        <w:rPr>
          <w:rFonts w:ascii="Times New Roman" w:hAnsi="Times New Roman"/>
        </w:rPr>
        <w:t>。</w:t>
      </w:r>
      <w:r>
        <w:rPr>
          <w:rFonts w:ascii="Times New Roman" w:hAnsi="Times New Roman" w:hint="eastAsia"/>
        </w:rPr>
        <w:t>中国药科大学工学院生物医学工程与诊断药学系</w:t>
      </w:r>
      <w:proofErr w:type="gramStart"/>
      <w:r>
        <w:rPr>
          <w:rFonts w:ascii="Times New Roman" w:hAnsi="Times New Roman" w:hint="eastAsia"/>
        </w:rPr>
        <w:t>系</w:t>
      </w:r>
      <w:proofErr w:type="gramEnd"/>
      <w:r>
        <w:rPr>
          <w:rFonts w:ascii="Times New Roman" w:hAnsi="Times New Roman" w:hint="eastAsia"/>
        </w:rPr>
        <w:t>主任，科技部</w:t>
      </w:r>
      <w:proofErr w:type="gramStart"/>
      <w:r>
        <w:rPr>
          <w:rFonts w:ascii="Times New Roman" w:hAnsi="Times New Roman" w:hint="eastAsia"/>
        </w:rPr>
        <w:t>纳米专项会</w:t>
      </w:r>
      <w:proofErr w:type="gramEnd"/>
      <w:r>
        <w:rPr>
          <w:rFonts w:ascii="Times New Roman" w:hAnsi="Times New Roman" w:hint="eastAsia"/>
        </w:rPr>
        <w:t>评专家等。</w:t>
      </w:r>
      <w:r>
        <w:rPr>
          <w:rFonts w:ascii="Times New Roman" w:hAnsi="Times New Roman"/>
        </w:rPr>
        <w:t>目前，主要从事生物相容性好的</w:t>
      </w:r>
      <w:r>
        <w:rPr>
          <w:rFonts w:ascii="Times New Roman" w:hAnsi="Times New Roman" w:hint="eastAsia"/>
        </w:rPr>
        <w:t>无机</w:t>
      </w:r>
      <w:r>
        <w:rPr>
          <w:rFonts w:ascii="Times New Roman" w:hAnsi="Times New Roman" w:hint="eastAsia"/>
        </w:rPr>
        <w:t>/</w:t>
      </w:r>
      <w:r>
        <w:rPr>
          <w:rFonts w:ascii="Times New Roman" w:hAnsi="Times New Roman"/>
        </w:rPr>
        <w:t>高分子</w:t>
      </w:r>
      <w:r>
        <w:rPr>
          <w:rFonts w:ascii="Times New Roman" w:hAnsi="Times New Roman" w:hint="eastAsia"/>
        </w:rPr>
        <w:t>药用</w:t>
      </w:r>
      <w:r>
        <w:rPr>
          <w:rFonts w:ascii="Times New Roman" w:hAnsi="Times New Roman"/>
        </w:rPr>
        <w:t>纳米</w:t>
      </w:r>
      <w:r>
        <w:rPr>
          <w:rFonts w:ascii="Times New Roman" w:hAnsi="Times New Roman" w:hint="eastAsia"/>
        </w:rPr>
        <w:t>材料</w:t>
      </w:r>
      <w:r>
        <w:rPr>
          <w:rFonts w:ascii="Times New Roman" w:hAnsi="Times New Roman"/>
        </w:rPr>
        <w:t>合成、表征与生物应用</w:t>
      </w:r>
      <w:r>
        <w:rPr>
          <w:rFonts w:ascii="Times New Roman" w:hAnsi="Times New Roman" w:hint="eastAsia"/>
        </w:rPr>
        <w:t>研究</w:t>
      </w:r>
      <w:r>
        <w:rPr>
          <w:rFonts w:ascii="Times New Roman" w:hAnsi="Times New Roman"/>
        </w:rPr>
        <w:t>。作为项目负责人先后承担国家自然科学基金</w:t>
      </w:r>
      <w:r>
        <w:rPr>
          <w:rFonts w:ascii="Times New Roman" w:hAnsi="Times New Roman" w:hint="eastAsia"/>
        </w:rPr>
        <w:t>三</w:t>
      </w:r>
      <w:r>
        <w:rPr>
          <w:rFonts w:ascii="Times New Roman" w:hAnsi="Times New Roman"/>
        </w:rPr>
        <w:t>项，省部级基金</w:t>
      </w:r>
      <w:r>
        <w:rPr>
          <w:rFonts w:ascii="Times New Roman" w:hAnsi="Times New Roman" w:hint="eastAsia"/>
        </w:rPr>
        <w:t>七</w:t>
      </w:r>
      <w:r>
        <w:rPr>
          <w:rFonts w:ascii="Times New Roman" w:hAnsi="Times New Roman"/>
        </w:rPr>
        <w:t>项，</w:t>
      </w:r>
      <w:r>
        <w:rPr>
          <w:rFonts w:ascii="Times New Roman" w:hAnsi="Times New Roman" w:hint="eastAsia"/>
        </w:rPr>
        <w:t>横向课题三项</w:t>
      </w:r>
      <w:r>
        <w:rPr>
          <w:rFonts w:ascii="Times New Roman" w:hAnsi="Times New Roman"/>
        </w:rPr>
        <w:t>；</w:t>
      </w:r>
      <w:r>
        <w:rPr>
          <w:rFonts w:ascii="Times New Roman" w:hAnsi="Times New Roman" w:hint="eastAsia"/>
        </w:rPr>
        <w:t>在</w:t>
      </w:r>
      <w:r>
        <w:rPr>
          <w:rFonts w:ascii="Times New Roman" w:hAnsi="Times New Roman"/>
        </w:rPr>
        <w:t>J. Am. Chem. Soc.</w:t>
      </w:r>
      <w:r>
        <w:rPr>
          <w:rFonts w:ascii="Times New Roman" w:hAnsi="Times New Roman" w:hint="eastAsia"/>
        </w:rPr>
        <w:t>,</w:t>
      </w:r>
      <w:r>
        <w:rPr>
          <w:rFonts w:ascii="Times New Roman" w:hAnsi="Times New Roman"/>
        </w:rPr>
        <w:t xml:space="preserve"> Chem. Mater.</w:t>
      </w:r>
      <w:r>
        <w:rPr>
          <w:rFonts w:ascii="Times New Roman" w:hAnsi="Times New Roman" w:hint="eastAsia"/>
        </w:rPr>
        <w:t>和</w:t>
      </w:r>
      <w:r>
        <w:rPr>
          <w:rFonts w:ascii="Times New Roman" w:hAnsi="Times New Roman"/>
        </w:rPr>
        <w:t xml:space="preserve"> </w:t>
      </w:r>
      <w:r>
        <w:rPr>
          <w:rFonts w:ascii="Times New Roman" w:hAnsi="Times New Roman" w:hint="eastAsia"/>
        </w:rPr>
        <w:t>Biomaterials</w:t>
      </w:r>
      <w:r>
        <w:rPr>
          <w:rFonts w:ascii="Times New Roman" w:hAnsi="Times New Roman" w:hint="eastAsia"/>
        </w:rPr>
        <w:t>等</w:t>
      </w:r>
      <w:r>
        <w:rPr>
          <w:rFonts w:ascii="Times New Roman" w:hAnsi="Times New Roman"/>
        </w:rPr>
        <w:t>发表</w:t>
      </w:r>
      <w:r>
        <w:rPr>
          <w:rFonts w:ascii="Times New Roman" w:hAnsi="Times New Roman"/>
        </w:rPr>
        <w:t>SCI</w:t>
      </w:r>
      <w:r>
        <w:rPr>
          <w:rFonts w:ascii="Times New Roman" w:hAnsi="Times New Roman"/>
        </w:rPr>
        <w:t>检索科研论文</w:t>
      </w:r>
      <w:r>
        <w:rPr>
          <w:rFonts w:ascii="Times New Roman" w:hAnsi="Times New Roman"/>
        </w:rPr>
        <w:t>6</w:t>
      </w:r>
      <w:r>
        <w:rPr>
          <w:rFonts w:ascii="Times New Roman" w:hAnsi="Times New Roman" w:hint="eastAsia"/>
        </w:rPr>
        <w:t>0</w:t>
      </w:r>
      <w:r>
        <w:rPr>
          <w:rFonts w:ascii="Times New Roman" w:hAnsi="Times New Roman"/>
        </w:rPr>
        <w:t>篇（一作和通讯作者），</w:t>
      </w:r>
      <w:r>
        <w:rPr>
          <w:rFonts w:ascii="Times New Roman" w:hAnsi="Times New Roman"/>
        </w:rPr>
        <w:t>SCI</w:t>
      </w:r>
      <w:r>
        <w:rPr>
          <w:rFonts w:ascii="Times New Roman" w:hAnsi="Times New Roman"/>
        </w:rPr>
        <w:t>他引</w:t>
      </w:r>
      <w:r>
        <w:rPr>
          <w:rFonts w:ascii="Times New Roman" w:hAnsi="Times New Roman" w:hint="eastAsia"/>
        </w:rPr>
        <w:t>近</w:t>
      </w:r>
      <w:r>
        <w:rPr>
          <w:rFonts w:ascii="Times New Roman" w:hAnsi="Times New Roman" w:hint="eastAsia"/>
        </w:rPr>
        <w:t>1</w:t>
      </w:r>
      <w:r>
        <w:rPr>
          <w:rFonts w:ascii="Times New Roman" w:hAnsi="Times New Roman"/>
        </w:rPr>
        <w:t>5</w:t>
      </w:r>
      <w:r>
        <w:rPr>
          <w:rFonts w:ascii="Times New Roman" w:hAnsi="Times New Roman" w:hint="eastAsia"/>
        </w:rPr>
        <w:t>00</w:t>
      </w:r>
      <w:r>
        <w:rPr>
          <w:rFonts w:ascii="Times New Roman" w:hAnsi="Times New Roman"/>
        </w:rPr>
        <w:t>次（</w:t>
      </w:r>
      <w:r>
        <w:rPr>
          <w:rFonts w:ascii="Times New Roman" w:hAnsi="Times New Roman"/>
        </w:rPr>
        <w:t>H</w:t>
      </w:r>
      <w:r>
        <w:rPr>
          <w:rFonts w:ascii="Times New Roman" w:hAnsi="Times New Roman"/>
        </w:rPr>
        <w:t>因子为</w:t>
      </w:r>
      <w:r>
        <w:rPr>
          <w:rFonts w:ascii="Times New Roman" w:hAnsi="Times New Roman"/>
        </w:rPr>
        <w:t>20</w:t>
      </w:r>
      <w:r>
        <w:rPr>
          <w:rFonts w:ascii="Times New Roman" w:hAnsi="Times New Roman"/>
        </w:rPr>
        <w:t>）。目前</w:t>
      </w:r>
      <w:r>
        <w:rPr>
          <w:rFonts w:ascii="Times New Roman" w:hAnsi="Times New Roman" w:hint="eastAsia"/>
        </w:rPr>
        <w:t>申请国际</w:t>
      </w:r>
      <w:r>
        <w:rPr>
          <w:rFonts w:ascii="Times New Roman" w:hAnsi="Times New Roman" w:hint="eastAsia"/>
        </w:rPr>
        <w:t>PCT</w:t>
      </w:r>
      <w:r>
        <w:rPr>
          <w:rFonts w:ascii="Times New Roman" w:hAnsi="Times New Roman"/>
        </w:rPr>
        <w:t>专利</w:t>
      </w:r>
      <w:r>
        <w:rPr>
          <w:rFonts w:ascii="Times New Roman" w:hAnsi="Times New Roman" w:hint="eastAsia"/>
        </w:rPr>
        <w:t>1</w:t>
      </w:r>
      <w:r>
        <w:rPr>
          <w:rFonts w:ascii="Times New Roman" w:hAnsi="Times New Roman" w:hint="eastAsia"/>
        </w:rPr>
        <w:t>项</w:t>
      </w:r>
      <w:r>
        <w:rPr>
          <w:rFonts w:ascii="Times New Roman" w:hAnsi="Times New Roman"/>
        </w:rPr>
        <w:t>和中国专利</w:t>
      </w:r>
      <w:r>
        <w:rPr>
          <w:rFonts w:ascii="Times New Roman" w:hAnsi="Times New Roman"/>
        </w:rPr>
        <w:t>5</w:t>
      </w:r>
      <w:r>
        <w:rPr>
          <w:rFonts w:ascii="Times New Roman" w:hAnsi="Times New Roman"/>
        </w:rPr>
        <w:t>项</w:t>
      </w:r>
      <w:r>
        <w:rPr>
          <w:rFonts w:ascii="Times New Roman" w:hAnsi="Times New Roman" w:hint="eastAsia"/>
        </w:rPr>
        <w:t>。</w:t>
      </w:r>
    </w:p>
    <w:p w14:paraId="62F1B1C4" w14:textId="77777777" w:rsidR="00E31CF5" w:rsidRDefault="00DE4B6E">
      <w:pPr>
        <w:pStyle w:val="a7"/>
        <w:widowControl/>
        <w:spacing w:beforeAutospacing="0" w:after="100"/>
        <w:jc w:val="both"/>
        <w:rPr>
          <w:rFonts w:ascii="Times New Roman" w:hAnsi="Times New Roman"/>
        </w:rPr>
      </w:pPr>
      <w:r>
        <w:rPr>
          <w:rFonts w:ascii="Times New Roman" w:hAnsi="Times New Roman" w:hint="eastAsia"/>
        </w:rPr>
        <w:t>（</w:t>
      </w:r>
      <w:hyperlink r:id="rId8" w:history="1">
        <w:r>
          <w:rPr>
            <w:rStyle w:val="a9"/>
            <w:rFonts w:ascii="Times New Roman" w:hAnsi="Times New Roman"/>
          </w:rPr>
          <w:t>http://yjsy.cpu.edu.cn/_t283/07/73/c6441a67443/page.htm</w:t>
        </w:r>
      </w:hyperlink>
      <w:r>
        <w:rPr>
          <w:rFonts w:ascii="Times New Roman" w:hAnsi="Times New Roman" w:hint="eastAsia"/>
        </w:rPr>
        <w:t>）</w:t>
      </w:r>
      <w:r>
        <w:rPr>
          <w:rFonts w:ascii="Times New Roman" w:hAnsi="Times New Roman" w:hint="eastAsia"/>
        </w:rPr>
        <w:t xml:space="preserve"> </w:t>
      </w:r>
    </w:p>
    <w:p w14:paraId="6D3D9D91" w14:textId="77777777" w:rsidR="00E31CF5" w:rsidRDefault="00DE4B6E">
      <w:pPr>
        <w:pStyle w:val="a7"/>
        <w:widowControl/>
        <w:jc w:val="both"/>
        <w:rPr>
          <w:rFonts w:ascii="Times New Roman" w:hAnsi="Times New Roman"/>
        </w:rPr>
      </w:pPr>
      <w:r>
        <w:rPr>
          <w:rFonts w:ascii="Times New Roman" w:hAnsi="Times New Roman"/>
        </w:rPr>
        <w:t>目前课题组</w:t>
      </w:r>
      <w:r>
        <w:rPr>
          <w:rFonts w:ascii="Times New Roman" w:hAnsi="Times New Roman" w:hint="eastAsia"/>
        </w:rPr>
        <w:t>正</w:t>
      </w:r>
      <w:r>
        <w:rPr>
          <w:rFonts w:ascii="Times New Roman" w:hAnsi="Times New Roman"/>
        </w:rPr>
        <w:t>承担</w:t>
      </w:r>
      <w:r>
        <w:rPr>
          <w:rFonts w:ascii="Times New Roman" w:hAnsi="Times New Roman" w:hint="eastAsia"/>
        </w:rPr>
        <w:t>江苏省杰出青年基金和国家自然科学基金，企业横向课题两项，参与国家自然科学基金重大科研仪器研制</w:t>
      </w:r>
      <w:r>
        <w:rPr>
          <w:rFonts w:ascii="Times New Roman" w:hAnsi="Times New Roman"/>
        </w:rPr>
        <w:t>等多个项目。因发展需要，课题组现诚招博士后</w:t>
      </w:r>
      <w:r>
        <w:rPr>
          <w:rFonts w:ascii="Times New Roman" w:hAnsi="Times New Roman"/>
        </w:rPr>
        <w:t>2</w:t>
      </w:r>
      <w:r>
        <w:rPr>
          <w:rFonts w:ascii="Times New Roman" w:hAnsi="Times New Roman"/>
        </w:rPr>
        <w:t>名，</w:t>
      </w:r>
      <w:r>
        <w:rPr>
          <w:rFonts w:ascii="Times New Roman" w:hAnsi="Times New Roman" w:hint="eastAsia"/>
        </w:rPr>
        <w:t>讲师或副研究员</w:t>
      </w:r>
      <w:r>
        <w:rPr>
          <w:rFonts w:ascii="Times New Roman" w:hAnsi="Times New Roman" w:hint="eastAsia"/>
        </w:rPr>
        <w:t>2</w:t>
      </w:r>
      <w:r>
        <w:rPr>
          <w:rFonts w:ascii="Times New Roman" w:hAnsi="Times New Roman" w:hint="eastAsia"/>
        </w:rPr>
        <w:t>名，</w:t>
      </w:r>
      <w:r>
        <w:rPr>
          <w:rFonts w:ascii="Times New Roman" w:hAnsi="Times New Roman"/>
        </w:rPr>
        <w:t>并提供具有强竞争力的待遇。</w:t>
      </w:r>
    </w:p>
    <w:p w14:paraId="6FD2BD0F" w14:textId="77777777" w:rsidR="00E31CF5" w:rsidRDefault="00DE4B6E">
      <w:pPr>
        <w:pStyle w:val="4"/>
        <w:widowControl/>
        <w:rPr>
          <w:rFonts w:hint="default"/>
        </w:rPr>
      </w:pPr>
      <w:r>
        <w:t>一、职位要求</w:t>
      </w:r>
    </w:p>
    <w:p w14:paraId="02ABCC2F" w14:textId="77777777" w:rsidR="00E31CF5" w:rsidRDefault="00DE4B6E">
      <w:pPr>
        <w:pStyle w:val="a7"/>
        <w:widowControl/>
      </w:pPr>
      <w:r>
        <w:t>1</w:t>
      </w:r>
      <w:r>
        <w:rPr>
          <w:rFonts w:hint="eastAsia"/>
        </w:rPr>
        <w:t>、</w:t>
      </w:r>
      <w:r>
        <w:t>已经或即将获得相关专业博士学位，具有</w:t>
      </w:r>
      <w:r>
        <w:rPr>
          <w:rFonts w:hint="eastAsia"/>
        </w:rPr>
        <w:t>纳米医学、药剂学、</w:t>
      </w:r>
      <w:r>
        <w:t>肿瘤药理学、高分子化学、材料学、</w:t>
      </w:r>
      <w:r>
        <w:rPr>
          <w:rFonts w:hint="eastAsia"/>
        </w:rPr>
        <w:t>分子诊断学</w:t>
      </w:r>
      <w:r>
        <w:t>或生物医学等相关领域研究经历；</w:t>
      </w:r>
    </w:p>
    <w:p w14:paraId="13C4D190" w14:textId="77777777" w:rsidR="00E31CF5" w:rsidRDefault="00DE4B6E">
      <w:pPr>
        <w:pStyle w:val="a7"/>
        <w:widowControl/>
      </w:pPr>
      <w:r>
        <w:t>2</w:t>
      </w:r>
      <w:r>
        <w:rPr>
          <w:rFonts w:hint="eastAsia"/>
        </w:rPr>
        <w:t>、</w:t>
      </w:r>
      <w:r>
        <w:t>具有很强的进取心和自我学习能力，善于沟通和交流，有良好的团队精神与合作意识；</w:t>
      </w:r>
    </w:p>
    <w:p w14:paraId="00A8346C" w14:textId="77777777" w:rsidR="00E31CF5" w:rsidRDefault="00DE4B6E">
      <w:pPr>
        <w:pStyle w:val="a7"/>
        <w:widowControl/>
      </w:pPr>
      <w:r>
        <w:t>3</w:t>
      </w:r>
      <w:r>
        <w:rPr>
          <w:rFonts w:hint="eastAsia"/>
        </w:rPr>
        <w:t>、</w:t>
      </w:r>
      <w:r>
        <w:t>能够独立开展课题研究，并协助指导研究生的科研工作；</w:t>
      </w:r>
    </w:p>
    <w:p w14:paraId="4FEFB2B4" w14:textId="77777777" w:rsidR="00E31CF5" w:rsidRDefault="00DE4B6E">
      <w:pPr>
        <w:pStyle w:val="a7"/>
        <w:widowControl/>
      </w:pPr>
      <w:r>
        <w:t>4</w:t>
      </w:r>
      <w:r>
        <w:rPr>
          <w:rFonts w:hint="eastAsia"/>
        </w:rPr>
        <w:t>、</w:t>
      </w:r>
      <w:r>
        <w:t>能积极申报国家、省级课题</w:t>
      </w:r>
      <w:r>
        <w:rPr>
          <w:rFonts w:hint="eastAsia"/>
        </w:rPr>
        <w:t>，特别优秀者可支持申请副教授</w:t>
      </w:r>
      <w:r>
        <w:t>/</w:t>
      </w:r>
      <w:r>
        <w:rPr>
          <w:rFonts w:hint="eastAsia"/>
        </w:rPr>
        <w:t>副研究员、特聘副研究员或讲师岗位。待遇详情请参见《中国药科大学</w:t>
      </w:r>
      <w:r>
        <w:t>“</w:t>
      </w:r>
      <w:r>
        <w:rPr>
          <w:rFonts w:hint="eastAsia"/>
        </w:rPr>
        <w:t>特聘研究员</w:t>
      </w:r>
      <w:r>
        <w:t>”</w:t>
      </w:r>
      <w:r>
        <w:rPr>
          <w:rFonts w:hint="eastAsia"/>
        </w:rPr>
        <w:t>、</w:t>
      </w:r>
      <w:r>
        <w:t>“</w:t>
      </w:r>
      <w:r>
        <w:rPr>
          <w:rFonts w:hint="eastAsia"/>
        </w:rPr>
        <w:t>特聘副研究员</w:t>
      </w:r>
      <w:r>
        <w:t>”</w:t>
      </w:r>
      <w:r>
        <w:rPr>
          <w:rFonts w:hint="eastAsia"/>
        </w:rPr>
        <w:t>计划实施办法》</w:t>
      </w:r>
      <w:r>
        <w:t>。</w:t>
      </w:r>
    </w:p>
    <w:p w14:paraId="39A78852" w14:textId="77777777" w:rsidR="00E31CF5" w:rsidRDefault="00DE4B6E">
      <w:pPr>
        <w:pStyle w:val="4"/>
        <w:widowControl/>
        <w:rPr>
          <w:rFonts w:hint="default"/>
        </w:rPr>
      </w:pPr>
      <w:r>
        <w:t>二、待遇</w:t>
      </w:r>
    </w:p>
    <w:p w14:paraId="6B258A6D" w14:textId="77777777" w:rsidR="00E31CF5" w:rsidRDefault="00DE4B6E">
      <w:pPr>
        <w:pStyle w:val="a7"/>
        <w:widowControl/>
        <w:rPr>
          <w:rFonts w:ascii="Times New Roman" w:hAnsi="Times New Roman"/>
        </w:rPr>
      </w:pPr>
      <w:r>
        <w:t>1</w:t>
      </w:r>
      <w:r>
        <w:rPr>
          <w:rFonts w:hint="eastAsia"/>
        </w:rPr>
        <w:t>、</w:t>
      </w:r>
      <w:r>
        <w:t>享受我校讲师及以上待遇（</w:t>
      </w:r>
      <w:r>
        <w:rPr>
          <w:rFonts w:hint="eastAsia"/>
        </w:rPr>
        <w:t>聘为科研博士后（</w:t>
      </w:r>
      <w:r>
        <w:t>24</w:t>
      </w:r>
      <w:r>
        <w:rPr>
          <w:rFonts w:hint="eastAsia"/>
        </w:rPr>
        <w:t>万</w:t>
      </w:r>
      <w:r>
        <w:t>/</w:t>
      </w:r>
      <w:r>
        <w:rPr>
          <w:rFonts w:hint="eastAsia"/>
        </w:rPr>
        <w:t>年）或师资博士后（</w:t>
      </w:r>
      <w:r>
        <w:t>27</w:t>
      </w:r>
      <w:r>
        <w:rPr>
          <w:rFonts w:hint="eastAsia"/>
        </w:rPr>
        <w:t>万</w:t>
      </w:r>
      <w:r>
        <w:t>/</w:t>
      </w:r>
      <w:r>
        <w:rPr>
          <w:rFonts w:hint="eastAsia"/>
        </w:rPr>
        <w:t>年）</w:t>
      </w:r>
      <w:r>
        <w:t>，</w:t>
      </w:r>
      <w:proofErr w:type="gramStart"/>
      <w:r>
        <w:t>含住房</w:t>
      </w:r>
      <w:proofErr w:type="gramEnd"/>
      <w:r>
        <w:t>公积金、医疗、社保等）。详情可参见中国药科大学博士后管理规定</w:t>
      </w:r>
      <w:r>
        <w:rPr>
          <w:rFonts w:ascii="Times New Roman" w:hAnsi="Times New Roman"/>
        </w:rPr>
        <w:t>（</w:t>
      </w:r>
      <w:hyperlink r:id="rId9" w:history="1">
        <w:r>
          <w:rPr>
            <w:rFonts w:ascii="Times New Roman" w:hAnsi="Times New Roman"/>
            <w:u w:val="single"/>
          </w:rPr>
          <w:t>http://rsc.cpu.edu.cn/ea/69/c4824a125545/page.htm</w:t>
        </w:r>
      </w:hyperlink>
      <w:r>
        <w:rPr>
          <w:rFonts w:ascii="Times New Roman" w:hAnsi="Times New Roman"/>
        </w:rPr>
        <w:t>）；</w:t>
      </w:r>
    </w:p>
    <w:p w14:paraId="1A3C733B" w14:textId="77777777" w:rsidR="00E31CF5" w:rsidRDefault="00E31CF5">
      <w:pPr>
        <w:pStyle w:val="a7"/>
        <w:widowControl/>
      </w:pPr>
    </w:p>
    <w:p w14:paraId="1C1D6D30" w14:textId="77777777" w:rsidR="00E31CF5" w:rsidRDefault="00DE4B6E">
      <w:pPr>
        <w:pStyle w:val="a7"/>
        <w:widowControl/>
      </w:pPr>
      <w:r>
        <w:t>2</w:t>
      </w:r>
      <w:r>
        <w:rPr>
          <w:rFonts w:hint="eastAsia"/>
        </w:rPr>
        <w:t>、</w:t>
      </w:r>
      <w:r>
        <w:t>在站可申请学校特聘副研究员；出站时可申报有编制的讲师和副研究员技术职务；</w:t>
      </w:r>
    </w:p>
    <w:p w14:paraId="2FF27A3E" w14:textId="77777777" w:rsidR="00E31CF5" w:rsidRDefault="00DE4B6E">
      <w:pPr>
        <w:pStyle w:val="a7"/>
        <w:widowControl/>
      </w:pPr>
      <w:r>
        <w:t>3</w:t>
      </w:r>
      <w:r>
        <w:rPr>
          <w:rFonts w:hint="eastAsia"/>
        </w:rPr>
        <w:t>、</w:t>
      </w:r>
      <w:r>
        <w:t>课题组根据科研成果提供绩效奖励。</w:t>
      </w:r>
    </w:p>
    <w:p w14:paraId="04487205" w14:textId="77777777" w:rsidR="00E31CF5" w:rsidRDefault="00DE4B6E">
      <w:pPr>
        <w:pStyle w:val="4"/>
        <w:widowControl/>
        <w:rPr>
          <w:rFonts w:hint="default"/>
        </w:rPr>
      </w:pPr>
      <w:r>
        <w:t>三、招聘程序</w:t>
      </w:r>
    </w:p>
    <w:p w14:paraId="6A4AE6F5" w14:textId="77777777" w:rsidR="00E31CF5" w:rsidRDefault="00DE4B6E">
      <w:pPr>
        <w:pStyle w:val="a7"/>
        <w:widowControl/>
      </w:pPr>
      <w:r>
        <w:t>1</w:t>
      </w:r>
      <w:r>
        <w:rPr>
          <w:rFonts w:hint="eastAsia"/>
        </w:rPr>
        <w:t>、应聘者请提供详细个人简介（包括个人基本信息、教育科研经历、科研成果等）、近</w:t>
      </w:r>
      <w:r>
        <w:t>5</w:t>
      </w:r>
      <w:r>
        <w:rPr>
          <w:rFonts w:hint="eastAsia"/>
        </w:rPr>
        <w:t>年发表的代表性论文全文；</w:t>
      </w:r>
    </w:p>
    <w:p w14:paraId="568B273C" w14:textId="77777777" w:rsidR="00E31CF5" w:rsidRDefault="00DE4B6E">
      <w:pPr>
        <w:pStyle w:val="a7"/>
        <w:widowControl/>
      </w:pPr>
      <w:r>
        <w:t>2</w:t>
      </w:r>
      <w:r>
        <w:rPr>
          <w:rFonts w:hint="eastAsia"/>
        </w:rPr>
        <w:t>、课题组初审、报人事处；</w:t>
      </w:r>
    </w:p>
    <w:p w14:paraId="336D07A8" w14:textId="77777777" w:rsidR="00E31CF5" w:rsidRDefault="00DE4B6E">
      <w:pPr>
        <w:pStyle w:val="a7"/>
        <w:widowControl/>
      </w:pPr>
      <w:r>
        <w:t>3</w:t>
      </w:r>
      <w:r>
        <w:rPr>
          <w:rFonts w:hint="eastAsia"/>
        </w:rPr>
        <w:t>、组织面试；</w:t>
      </w:r>
    </w:p>
    <w:p w14:paraId="78CB9038" w14:textId="77777777" w:rsidR="00E31CF5" w:rsidRDefault="00DE4B6E">
      <w:pPr>
        <w:pStyle w:val="a7"/>
        <w:widowControl/>
      </w:pPr>
      <w:r>
        <w:t>4</w:t>
      </w:r>
      <w:r>
        <w:rPr>
          <w:rFonts w:hint="eastAsia"/>
        </w:rPr>
        <w:t>、报学校及相关部门审批。</w:t>
      </w:r>
    </w:p>
    <w:p w14:paraId="3468AC88" w14:textId="77777777" w:rsidR="00E31CF5" w:rsidRDefault="00DE4B6E">
      <w:pPr>
        <w:pStyle w:val="4"/>
        <w:widowControl/>
        <w:rPr>
          <w:rFonts w:hint="default"/>
        </w:rPr>
      </w:pPr>
      <w:r>
        <w:t>四、联系方式</w:t>
      </w:r>
    </w:p>
    <w:p w14:paraId="2EAF9E5F" w14:textId="77777777" w:rsidR="00E31CF5" w:rsidRDefault="00DE4B6E">
      <w:pPr>
        <w:pStyle w:val="a7"/>
        <w:widowControl/>
        <w:rPr>
          <w:rFonts w:ascii="Times New Roman" w:hAnsi="Times New Roman"/>
          <w:color w:val="000000" w:themeColor="text1"/>
        </w:rPr>
      </w:pPr>
      <w:r>
        <w:t>接收简历邮箱：</w:t>
      </w:r>
      <w:hyperlink r:id="rId10" w:history="1">
        <w:r>
          <w:rPr>
            <w:rStyle w:val="a9"/>
            <w:rFonts w:ascii="Times New Roman" w:hAnsi="Times New Roman"/>
            <w:b/>
            <w:bCs/>
            <w:color w:val="FF0000"/>
            <w:u w:val="none"/>
          </w:rPr>
          <w:t>dengdawei@cpu.edu.cn</w:t>
        </w:r>
      </w:hyperlink>
      <w:r>
        <w:rPr>
          <w:rStyle w:val="a9"/>
          <w:rFonts w:ascii="Times New Roman" w:hAnsi="Times New Roman"/>
          <w:b/>
          <w:bCs/>
          <w:color w:val="FF0000"/>
          <w:u w:val="none"/>
        </w:rPr>
        <w:t>,</w:t>
      </w:r>
      <w:r>
        <w:rPr>
          <w:rFonts w:ascii="Times New Roman" w:hAnsi="Times New Roman"/>
          <w:b/>
          <w:bCs/>
          <w:color w:val="FF0000"/>
        </w:rPr>
        <w:t>shefuwu@126.com</w:t>
      </w:r>
    </w:p>
    <w:p w14:paraId="225B687F" w14:textId="77777777" w:rsidR="00E31CF5" w:rsidRDefault="00DE4B6E">
      <w:pPr>
        <w:pStyle w:val="a7"/>
        <w:widowControl/>
      </w:pPr>
      <w:r>
        <w:t>邮件主题为</w:t>
      </w:r>
      <w:r>
        <w:t>"</w:t>
      </w:r>
      <w:r>
        <w:rPr>
          <w:b/>
          <w:bCs/>
          <w:color w:val="FF0000"/>
        </w:rPr>
        <w:t>申请人姓名</w:t>
      </w:r>
      <w:r>
        <w:rPr>
          <w:b/>
          <w:bCs/>
          <w:color w:val="FF0000"/>
        </w:rPr>
        <w:t>-</w:t>
      </w:r>
      <w:r>
        <w:rPr>
          <w:b/>
          <w:bCs/>
          <w:color w:val="FF0000"/>
        </w:rPr>
        <w:t>学校名称</w:t>
      </w:r>
      <w:r>
        <w:rPr>
          <w:b/>
          <w:bCs/>
          <w:color w:val="FF0000"/>
        </w:rPr>
        <w:t>-</w:t>
      </w:r>
      <w:r>
        <w:rPr>
          <w:b/>
          <w:bCs/>
          <w:color w:val="FF0000"/>
        </w:rPr>
        <w:t>专业名称</w:t>
      </w:r>
      <w:r>
        <w:rPr>
          <w:b/>
          <w:bCs/>
          <w:color w:val="FF0000"/>
        </w:rPr>
        <w:t>-</w:t>
      </w:r>
      <w:r>
        <w:rPr>
          <w:b/>
          <w:bCs/>
          <w:color w:val="FF0000"/>
        </w:rPr>
        <w:t>高校</w:t>
      </w:r>
      <w:proofErr w:type="gramStart"/>
      <w:r>
        <w:rPr>
          <w:rFonts w:hint="eastAsia"/>
          <w:b/>
          <w:bCs/>
          <w:color w:val="FF0000"/>
        </w:rPr>
        <w:t>博士</w:t>
      </w:r>
      <w:r>
        <w:rPr>
          <w:b/>
          <w:bCs/>
          <w:color w:val="FF0000"/>
        </w:rPr>
        <w:t>网</w:t>
      </w:r>
      <w:proofErr w:type="gramEnd"/>
      <w:r>
        <w:t>"</w:t>
      </w:r>
      <w:r>
        <w:t>。</w:t>
      </w:r>
    </w:p>
    <w:p w14:paraId="27C49CA4" w14:textId="77777777" w:rsidR="00E31CF5" w:rsidRDefault="00DE4B6E">
      <w:pPr>
        <w:pStyle w:val="a7"/>
        <w:widowControl/>
      </w:pPr>
      <w:r>
        <w:t>联系电话：</w:t>
      </w:r>
      <w:r>
        <w:rPr>
          <w:rFonts w:hAnsi="宋体" w:hint="eastAsia"/>
          <w:b/>
          <w:szCs w:val="21"/>
        </w:rPr>
        <w:t>13851476049</w:t>
      </w:r>
    </w:p>
    <w:p w14:paraId="3CBA0483" w14:textId="77777777" w:rsidR="00E31CF5" w:rsidRDefault="00DE4B6E">
      <w:pPr>
        <w:pStyle w:val="a7"/>
        <w:widowControl/>
      </w:pPr>
      <w:r>
        <w:t>联系人：</w:t>
      </w:r>
      <w:r>
        <w:rPr>
          <w:rFonts w:hint="eastAsia"/>
        </w:rPr>
        <w:t>邓</w:t>
      </w:r>
      <w:r>
        <w:t>老师</w:t>
      </w:r>
    </w:p>
    <w:p w14:paraId="474BF3A0" w14:textId="77777777" w:rsidR="00E31CF5" w:rsidRDefault="00DE4B6E">
      <w:pPr>
        <w:pStyle w:val="a7"/>
        <w:widowControl/>
      </w:pPr>
      <w:r>
        <w:t>通讯地址：江苏省南京市江宁区龙眠大道</w:t>
      </w:r>
      <w:r>
        <w:t>639</w:t>
      </w:r>
      <w:r>
        <w:t>号，中国药科大学</w:t>
      </w:r>
      <w:r>
        <w:rPr>
          <w:rFonts w:hint="eastAsia"/>
        </w:rPr>
        <w:t>工学院实训楼</w:t>
      </w:r>
      <w:r>
        <w:rPr>
          <w:rFonts w:hint="eastAsia"/>
        </w:rPr>
        <w:t>515</w:t>
      </w:r>
      <w:r>
        <w:rPr>
          <w:rFonts w:hint="eastAsia"/>
        </w:rPr>
        <w:t>室</w:t>
      </w:r>
    </w:p>
    <w:p w14:paraId="47CE1964" w14:textId="77777777" w:rsidR="00E31CF5" w:rsidRDefault="00DE4B6E">
      <w:pPr>
        <w:pStyle w:val="a7"/>
        <w:widowControl/>
        <w:rPr>
          <w:sz w:val="28"/>
          <w:szCs w:val="28"/>
        </w:rPr>
      </w:pPr>
      <w:r>
        <w:t>邮编：</w:t>
      </w:r>
      <w:r>
        <w:t>211198</w:t>
      </w:r>
    </w:p>
    <w:sectPr w:rsidR="00E31CF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627B" w14:textId="77777777" w:rsidR="0067563E" w:rsidRDefault="0067563E">
      <w:r>
        <w:separator/>
      </w:r>
    </w:p>
  </w:endnote>
  <w:endnote w:type="continuationSeparator" w:id="0">
    <w:p w14:paraId="6B3109A9" w14:textId="77777777" w:rsidR="0067563E" w:rsidRDefault="0067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859"/>
      <w:docPartObj>
        <w:docPartGallery w:val="AutoText"/>
      </w:docPartObj>
    </w:sdtPr>
    <w:sdtEndPr/>
    <w:sdtContent>
      <w:p w14:paraId="0D99614D" w14:textId="77777777" w:rsidR="00E31CF5" w:rsidRDefault="00DE4B6E">
        <w:pPr>
          <w:pStyle w:val="a3"/>
          <w:jc w:val="right"/>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14:paraId="50368204" w14:textId="77777777" w:rsidR="00E31CF5" w:rsidRDefault="00E31C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4CB3" w14:textId="77777777" w:rsidR="0067563E" w:rsidRDefault="0067563E">
      <w:r>
        <w:separator/>
      </w:r>
    </w:p>
  </w:footnote>
  <w:footnote w:type="continuationSeparator" w:id="0">
    <w:p w14:paraId="0CE2B799" w14:textId="77777777" w:rsidR="0067563E" w:rsidRDefault="00675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12095"/>
    <w:rsid w:val="00012095"/>
    <w:rsid w:val="00012151"/>
    <w:rsid w:val="00027C18"/>
    <w:rsid w:val="000846AD"/>
    <w:rsid w:val="000912CE"/>
    <w:rsid w:val="0013790B"/>
    <w:rsid w:val="001976F4"/>
    <w:rsid w:val="001D60DB"/>
    <w:rsid w:val="001F75FC"/>
    <w:rsid w:val="002006AB"/>
    <w:rsid w:val="00226A74"/>
    <w:rsid w:val="00235FA6"/>
    <w:rsid w:val="00244388"/>
    <w:rsid w:val="00286893"/>
    <w:rsid w:val="00290280"/>
    <w:rsid w:val="002F1B36"/>
    <w:rsid w:val="00342905"/>
    <w:rsid w:val="003552B2"/>
    <w:rsid w:val="00366F20"/>
    <w:rsid w:val="003D73BD"/>
    <w:rsid w:val="003F11E1"/>
    <w:rsid w:val="003F1AF4"/>
    <w:rsid w:val="003F7E26"/>
    <w:rsid w:val="004606FB"/>
    <w:rsid w:val="004868AF"/>
    <w:rsid w:val="004B0AA5"/>
    <w:rsid w:val="004E5066"/>
    <w:rsid w:val="005547A0"/>
    <w:rsid w:val="00567FAA"/>
    <w:rsid w:val="005F311C"/>
    <w:rsid w:val="00653052"/>
    <w:rsid w:val="00661139"/>
    <w:rsid w:val="0067563E"/>
    <w:rsid w:val="006B3280"/>
    <w:rsid w:val="006C3218"/>
    <w:rsid w:val="00707656"/>
    <w:rsid w:val="00737601"/>
    <w:rsid w:val="00746C59"/>
    <w:rsid w:val="007671AB"/>
    <w:rsid w:val="007D587A"/>
    <w:rsid w:val="007E68D8"/>
    <w:rsid w:val="00811715"/>
    <w:rsid w:val="00837C22"/>
    <w:rsid w:val="008540FC"/>
    <w:rsid w:val="008658F8"/>
    <w:rsid w:val="008B134F"/>
    <w:rsid w:val="008C2F06"/>
    <w:rsid w:val="00957A48"/>
    <w:rsid w:val="009864BF"/>
    <w:rsid w:val="009A01EE"/>
    <w:rsid w:val="009C1141"/>
    <w:rsid w:val="009D49E1"/>
    <w:rsid w:val="009E5106"/>
    <w:rsid w:val="009F2D9A"/>
    <w:rsid w:val="00A26A77"/>
    <w:rsid w:val="00A327F1"/>
    <w:rsid w:val="00A37762"/>
    <w:rsid w:val="00A66AE3"/>
    <w:rsid w:val="00A72153"/>
    <w:rsid w:val="00A93E02"/>
    <w:rsid w:val="00AC279B"/>
    <w:rsid w:val="00B82CE3"/>
    <w:rsid w:val="00BA7D08"/>
    <w:rsid w:val="00BB1C81"/>
    <w:rsid w:val="00BF0EE1"/>
    <w:rsid w:val="00C07706"/>
    <w:rsid w:val="00C40C81"/>
    <w:rsid w:val="00C53C0E"/>
    <w:rsid w:val="00C566BD"/>
    <w:rsid w:val="00C6573E"/>
    <w:rsid w:val="00CC06BC"/>
    <w:rsid w:val="00CD67F0"/>
    <w:rsid w:val="00D77D70"/>
    <w:rsid w:val="00DA2FEC"/>
    <w:rsid w:val="00DC35F9"/>
    <w:rsid w:val="00DE4B6E"/>
    <w:rsid w:val="00DE586F"/>
    <w:rsid w:val="00DE7D0D"/>
    <w:rsid w:val="00E258A6"/>
    <w:rsid w:val="00E31CF5"/>
    <w:rsid w:val="00E373F7"/>
    <w:rsid w:val="00E47F08"/>
    <w:rsid w:val="00E50815"/>
    <w:rsid w:val="00F85C83"/>
    <w:rsid w:val="00FA2923"/>
    <w:rsid w:val="00FA6867"/>
    <w:rsid w:val="00FF7E24"/>
    <w:rsid w:val="23787C91"/>
    <w:rsid w:val="2775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783DA"/>
  <w15:docId w15:val="{0B879BCE-26F5-4965-90EC-57DB2E64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FollowedHyperlink"/>
    <w:basedOn w:val="a0"/>
    <w:qFormat/>
    <w:rPr>
      <w:color w:val="954F72" w:themeColor="followedHyperlink"/>
      <w:u w:val="single"/>
    </w:rPr>
  </w:style>
  <w:style w:type="character" w:styleId="a9">
    <w:name w:val="Hyperlink"/>
    <w:basedOn w:val="a0"/>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jsy.cpu.edu.cn/_t283/07/73/c6441a67443/pag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ngdawei@cpu.edu.cn" TargetMode="External"/><Relationship Id="rId4" Type="http://schemas.openxmlformats.org/officeDocument/2006/relationships/webSettings" Target="webSettings.xml"/><Relationship Id="rId9" Type="http://schemas.openxmlformats.org/officeDocument/2006/relationships/hyperlink" Target="http://rsc.cpu.edu.cn/ea/69/c4824a125545/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建胜</cp:lastModifiedBy>
  <cp:revision>56</cp:revision>
  <cp:lastPrinted>2019-07-20T07:27:00Z</cp:lastPrinted>
  <dcterms:created xsi:type="dcterms:W3CDTF">2019-06-21T02:51:00Z</dcterms:created>
  <dcterms:modified xsi:type="dcterms:W3CDTF">2022-05-13T02:31:00Z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C8F10ED7EF1D41E39094D462F197E354</vt:lpwstr>
  </property>
</Properties>
</file>