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7683" w14:textId="30DEDB4F" w:rsidR="00E42949" w:rsidRDefault="004D170D">
      <w:pPr>
        <w:rPr>
          <w:sz w:val="24"/>
        </w:rPr>
      </w:pPr>
      <w:r>
        <w:rPr>
          <w:rFonts w:ascii="微软雅黑" w:eastAsia="微软雅黑" w:hAnsi="微软雅黑" w:cs="微软雅黑"/>
          <w:color w:val="444444"/>
          <w:sz w:val="24"/>
          <w:shd w:val="clear" w:color="auto" w:fill="FFFFFF"/>
        </w:rPr>
        <w:t>中国科学院成都文献情报中心</w:t>
      </w:r>
      <w:r>
        <w:rPr>
          <w:rFonts w:ascii="微软雅黑" w:eastAsia="微软雅黑" w:hAnsi="微软雅黑" w:cs="微软雅黑"/>
          <w:color w:val="444444"/>
          <w:sz w:val="24"/>
          <w:shd w:val="clear" w:color="auto" w:fill="FFFFFF"/>
        </w:rPr>
        <w:t>2022</w:t>
      </w:r>
      <w:r>
        <w:rPr>
          <w:rFonts w:ascii="微软雅黑" w:eastAsia="微软雅黑" w:hAnsi="微软雅黑" w:cs="微软雅黑"/>
          <w:color w:val="444444"/>
          <w:sz w:val="24"/>
          <w:shd w:val="clear" w:color="auto" w:fill="FFFFFF"/>
        </w:rPr>
        <w:t>年人才招聘启事</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中国科学院成都文献情报中心成立于</w:t>
      </w:r>
      <w:r>
        <w:rPr>
          <w:rFonts w:ascii="微软雅黑" w:eastAsia="微软雅黑" w:hAnsi="微软雅黑" w:cs="微软雅黑" w:hint="eastAsia"/>
          <w:color w:val="444444"/>
          <w:sz w:val="24"/>
          <w:shd w:val="clear" w:color="auto" w:fill="FFFFFF"/>
        </w:rPr>
        <w:t>1958</w:t>
      </w:r>
      <w:r>
        <w:rPr>
          <w:rFonts w:ascii="微软雅黑" w:eastAsia="微软雅黑" w:hAnsi="微软雅黑" w:cs="微软雅黑" w:hint="eastAsia"/>
          <w:color w:val="444444"/>
          <w:sz w:val="24"/>
          <w:shd w:val="clear" w:color="auto" w:fill="FFFFFF"/>
        </w:rPr>
        <w:t>年，是中国科学院设在西南地区的研究型图书馆，是中国科学院文献情报体系的重要组成部分，是我国重要的知识服务与情报研究机构，是国家高水平科技智库建设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中心拥有国家科技图书文献中心（</w:t>
      </w:r>
      <w:r>
        <w:rPr>
          <w:rFonts w:ascii="微软雅黑" w:eastAsia="微软雅黑" w:hAnsi="微软雅黑" w:cs="微软雅黑" w:hint="eastAsia"/>
          <w:color w:val="444444"/>
          <w:sz w:val="24"/>
          <w:shd w:val="clear" w:color="auto" w:fill="FFFFFF"/>
        </w:rPr>
        <w:t>NSTL</w:t>
      </w:r>
      <w:r>
        <w:rPr>
          <w:rFonts w:ascii="微软雅黑" w:eastAsia="微软雅黑" w:hAnsi="微软雅黑" w:cs="微软雅黑" w:hint="eastAsia"/>
          <w:color w:val="444444"/>
          <w:sz w:val="24"/>
          <w:shd w:val="clear" w:color="auto" w:fill="FFFFFF"/>
        </w:rPr>
        <w:t>）成都镜</w:t>
      </w:r>
      <w:r>
        <w:rPr>
          <w:rFonts w:ascii="微软雅黑" w:eastAsia="微软雅黑" w:hAnsi="微软雅黑" w:cs="微软雅黑" w:hint="eastAsia"/>
          <w:color w:val="444444"/>
          <w:sz w:val="24"/>
          <w:shd w:val="clear" w:color="auto" w:fill="FFFFFF"/>
        </w:rPr>
        <w:t>像站、中国科技网成都分中心、中科院科学数据中心成都分中心、中国科学院成都科技查新咨询中心、国家知识产权分析评议示范机构、全国专利信息服务网点、世界知识产权组织技术与创新支持中心（</w:t>
      </w:r>
      <w:r>
        <w:rPr>
          <w:rFonts w:ascii="微软雅黑" w:eastAsia="微软雅黑" w:hAnsi="微软雅黑" w:cs="微软雅黑" w:hint="eastAsia"/>
          <w:color w:val="444444"/>
          <w:sz w:val="24"/>
          <w:shd w:val="clear" w:color="auto" w:fill="FFFFFF"/>
        </w:rPr>
        <w:t>TISC</w:t>
      </w:r>
      <w:r>
        <w:rPr>
          <w:rFonts w:ascii="微软雅黑" w:eastAsia="微软雅黑" w:hAnsi="微软雅黑" w:cs="微软雅黑" w:hint="eastAsia"/>
          <w:color w:val="444444"/>
          <w:sz w:val="24"/>
          <w:shd w:val="clear" w:color="auto" w:fill="FFFFFF"/>
        </w:rPr>
        <w:t>）、四川省现代产业与创新发展研究智库、四川省科技成果查新咨询服务分中心等多个业务协作平台。</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根据本单位事业发展需要，现面向海内外诚邀以下优秀人才：</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一、招聘岗位</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（一）生物前沿交叉战略研究（招聘人数：</w:t>
      </w:r>
      <w:r>
        <w:rPr>
          <w:rFonts w:ascii="微软雅黑" w:eastAsia="微软雅黑" w:hAnsi="微软雅黑" w:cs="微软雅黑" w:hint="eastAsia"/>
          <w:color w:val="444444"/>
          <w:sz w:val="24"/>
          <w:shd w:val="clear" w:color="auto" w:fill="FFFFFF"/>
        </w:rPr>
        <w:t>1</w:t>
      </w:r>
      <w:r>
        <w:rPr>
          <w:rFonts w:ascii="微软雅黑" w:eastAsia="微软雅黑" w:hAnsi="微软雅黑" w:cs="微软雅黑" w:hint="eastAsia"/>
          <w:color w:val="444444"/>
          <w:sz w:val="24"/>
          <w:shd w:val="clear" w:color="auto" w:fill="FFFFFF"/>
        </w:rPr>
        <w:t>人）</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（二）《天然产物研究与开发》学术编辑（招聘人数：</w:t>
      </w:r>
      <w:r>
        <w:rPr>
          <w:rFonts w:ascii="微软雅黑" w:eastAsia="微软雅黑" w:hAnsi="微软雅黑" w:cs="微软雅黑" w:hint="eastAsia"/>
          <w:color w:val="444444"/>
          <w:sz w:val="24"/>
          <w:shd w:val="clear" w:color="auto" w:fill="FFFFFF"/>
        </w:rPr>
        <w:t>1</w:t>
      </w:r>
      <w:r>
        <w:rPr>
          <w:rFonts w:ascii="微软雅黑" w:eastAsia="微软雅黑" w:hAnsi="微软雅黑" w:cs="微软雅黑" w:hint="eastAsia"/>
          <w:color w:val="444444"/>
          <w:sz w:val="24"/>
          <w:shd w:val="clear" w:color="auto" w:fill="FFFFFF"/>
        </w:rPr>
        <w:t>人）</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二、岗位职责、专业背景及要求</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（一）生物前沿交叉战略研究</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任职</w:t>
      </w:r>
      <w:r>
        <w:rPr>
          <w:rFonts w:ascii="微软雅黑" w:eastAsia="微软雅黑" w:hAnsi="微软雅黑" w:cs="微软雅黑" w:hint="eastAsia"/>
          <w:color w:val="444444"/>
          <w:sz w:val="24"/>
          <w:shd w:val="clear" w:color="auto" w:fill="FFFFFF"/>
        </w:rPr>
        <w:t>条件：</w:t>
      </w:r>
      <w:r>
        <w:rPr>
          <w:rFonts w:ascii="微软雅黑" w:eastAsia="微软雅黑" w:hAnsi="微软雅黑" w:cs="微软雅黑" w:hint="eastAsia"/>
          <w:color w:val="444444"/>
          <w:sz w:val="24"/>
          <w:shd w:val="clear" w:color="auto" w:fill="FFFFFF"/>
        </w:rPr>
        <w:br/>
        <w:t>1.</w:t>
      </w:r>
      <w:r>
        <w:rPr>
          <w:rFonts w:ascii="微软雅黑" w:eastAsia="微软雅黑" w:hAnsi="微软雅黑" w:cs="微软雅黑" w:hint="eastAsia"/>
          <w:color w:val="444444"/>
          <w:sz w:val="24"/>
          <w:shd w:val="clear" w:color="auto" w:fill="FFFFFF"/>
        </w:rPr>
        <w:t>具有博士学位。</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lastRenderedPageBreak/>
        <w:t>2.</w:t>
      </w:r>
      <w:r>
        <w:rPr>
          <w:rFonts w:ascii="微软雅黑" w:eastAsia="微软雅黑" w:hAnsi="微软雅黑" w:cs="微软雅黑" w:hint="eastAsia"/>
          <w:color w:val="444444"/>
          <w:sz w:val="24"/>
          <w:shd w:val="clear" w:color="auto" w:fill="FFFFFF"/>
        </w:rPr>
        <w:t>专业背景：具有生物学、生物医学工程、材料材料科学与工程、计算机科学与技术、信息与通信工程、情报学、管理科学与工程等。</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（二）《天然产物研究与开发》主编</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任职条件：</w:t>
      </w:r>
      <w:r>
        <w:rPr>
          <w:rFonts w:ascii="微软雅黑" w:eastAsia="微软雅黑" w:hAnsi="微软雅黑" w:cs="微软雅黑" w:hint="eastAsia"/>
          <w:color w:val="444444"/>
          <w:sz w:val="24"/>
          <w:shd w:val="clear" w:color="auto" w:fill="FFFFFF"/>
        </w:rPr>
        <w:br/>
        <w:t>1.</w:t>
      </w:r>
      <w:r>
        <w:rPr>
          <w:rFonts w:ascii="微软雅黑" w:eastAsia="微软雅黑" w:hAnsi="微软雅黑" w:cs="微软雅黑" w:hint="eastAsia"/>
          <w:color w:val="444444"/>
          <w:sz w:val="24"/>
          <w:shd w:val="clear" w:color="auto" w:fill="FFFFFF"/>
        </w:rPr>
        <w:t>具有博士学位。</w:t>
      </w:r>
      <w:r>
        <w:rPr>
          <w:rFonts w:ascii="微软雅黑" w:eastAsia="微软雅黑" w:hAnsi="微软雅黑" w:cs="微软雅黑" w:hint="eastAsia"/>
          <w:color w:val="444444"/>
          <w:sz w:val="24"/>
          <w:shd w:val="clear" w:color="auto" w:fill="FFFFFF"/>
        </w:rPr>
        <w:br/>
        <w:t>2.</w:t>
      </w:r>
      <w:r>
        <w:rPr>
          <w:rFonts w:ascii="微软雅黑" w:eastAsia="微软雅黑" w:hAnsi="微软雅黑" w:cs="微软雅黑" w:hint="eastAsia"/>
          <w:color w:val="444444"/>
          <w:sz w:val="24"/>
          <w:shd w:val="clear" w:color="auto" w:fill="FFFFFF"/>
        </w:rPr>
        <w:t>专业背景：具有生物学、药学。</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三、优秀人才报名和材料提交</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发送至</w:t>
      </w:r>
      <w:hyperlink r:id="rId6" w:history="1">
        <w:r>
          <w:rPr>
            <w:rStyle w:val="a3"/>
            <w:rFonts w:ascii="微软雅黑" w:eastAsia="微软雅黑" w:hAnsi="微软雅黑" w:cs="微软雅黑" w:hint="eastAsia"/>
            <w:color w:val="444444"/>
            <w:sz w:val="24"/>
            <w:u w:val="none"/>
            <w:shd w:val="clear" w:color="auto" w:fill="FFFFFF"/>
          </w:rPr>
          <w:t>renshi@clas.ac.cn</w:t>
        </w:r>
      </w:hyperlink>
      <w:r>
        <w:rPr>
          <w:rFonts w:ascii="微软雅黑" w:eastAsia="微软雅黑" w:hAnsi="微软雅黑" w:cs="微软雅黑" w:hint="eastAsia"/>
          <w:color w:val="444444"/>
          <w:sz w:val="24"/>
          <w:shd w:val="clear" w:color="auto" w:fill="FFFFFF"/>
        </w:rPr>
        <w:t>,</w:t>
      </w:r>
      <w:hyperlink r:id="rId7" w:history="1">
        <w:r>
          <w:rPr>
            <w:rStyle w:val="a3"/>
            <w:rFonts w:ascii="微软雅黑" w:eastAsia="微软雅黑" w:hAnsi="微软雅黑" w:cs="微软雅黑" w:hint="eastAsia"/>
            <w:color w:val="444444"/>
            <w:sz w:val="24"/>
            <w:u w:val="none"/>
            <w:shd w:val="clear" w:color="auto" w:fill="FFFFFF"/>
          </w:rPr>
          <w:t>gehuicu@126.com</w:t>
        </w:r>
      </w:hyperlink>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注意：邮件主题和附件命名格式为“优秀人才</w:t>
      </w:r>
      <w:r>
        <w:rPr>
          <w:rFonts w:ascii="微软雅黑" w:eastAsia="微软雅黑" w:hAnsi="微软雅黑" w:cs="微软雅黑" w:hint="eastAsia"/>
          <w:color w:val="444444"/>
          <w:sz w:val="24"/>
          <w:shd w:val="clear" w:color="auto" w:fill="FFFFFF"/>
        </w:rPr>
        <w:t>-</w:t>
      </w:r>
      <w:r>
        <w:rPr>
          <w:rFonts w:ascii="微软雅黑" w:eastAsia="微软雅黑" w:hAnsi="微软雅黑" w:cs="微软雅黑" w:hint="eastAsia"/>
          <w:color w:val="444444"/>
          <w:sz w:val="24"/>
          <w:shd w:val="clear" w:color="auto" w:fill="FFFFFF"/>
        </w:rPr>
        <w:t>竞聘岗位—姓名—最高学历学位—中国优秀人才网”。</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四、优秀人才支持及待遇</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（一）科研经费：单位一次性提供优秀人才科研启动经费</w:t>
      </w:r>
      <w:r>
        <w:rPr>
          <w:rFonts w:ascii="微软雅黑" w:eastAsia="微软雅黑" w:hAnsi="微软雅黑" w:cs="微软雅黑" w:hint="eastAsia"/>
          <w:color w:val="444444"/>
          <w:sz w:val="24"/>
          <w:shd w:val="clear" w:color="auto" w:fill="FFFFFF"/>
        </w:rPr>
        <w:t>20</w:t>
      </w:r>
      <w:r>
        <w:rPr>
          <w:rFonts w:ascii="微软雅黑" w:eastAsia="微软雅黑" w:hAnsi="微软雅黑" w:cs="微软雅黑" w:hint="eastAsia"/>
          <w:color w:val="444444"/>
          <w:sz w:val="24"/>
          <w:shd w:val="clear" w:color="auto" w:fill="FFFFFF"/>
        </w:rPr>
        <w:t>万元，支持引进人才的科研启动及团队建设。</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（二）人才项目：引进人才将纳入我单位人才培养计划，对符合国家、中科院、四川省等相关人才项目推荐要求的，由单位推荐申报。</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（三）薪酬：除按岗位职级享受规定的工资、福利、岗位津贴、绩效津贴等待遇外，三年内享受专门的优秀人才津贴。</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（四）住房：提供三年免租人才周转住房一套（或引进后三年内提供房租补贴）。</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（五）职务职称：聘任相应学术职称；具有较强的组织管理协调能力的，可视实际情况按照相关程序和要求，聘任相关学术管理职务。</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七、联系方式</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lastRenderedPageBreak/>
        <w:t>中国科学院成都文献情报中心综合处</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地址：四川省成都市天府新区群贤南街</w:t>
      </w:r>
      <w:r>
        <w:rPr>
          <w:rFonts w:ascii="微软雅黑" w:eastAsia="微软雅黑" w:hAnsi="微软雅黑" w:cs="微软雅黑" w:hint="eastAsia"/>
          <w:color w:val="444444"/>
          <w:sz w:val="24"/>
          <w:shd w:val="clear" w:color="auto" w:fill="FFFFFF"/>
        </w:rPr>
        <w:t>289</w:t>
      </w:r>
      <w:r>
        <w:rPr>
          <w:rFonts w:ascii="微软雅黑" w:eastAsia="微软雅黑" w:hAnsi="微软雅黑" w:cs="微软雅黑" w:hint="eastAsia"/>
          <w:color w:val="444444"/>
          <w:sz w:val="24"/>
          <w:shd w:val="clear" w:color="auto" w:fill="FFFFFF"/>
        </w:rPr>
        <w:t>号</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邮</w:t>
      </w:r>
      <w:r>
        <w:rPr>
          <w:rFonts w:ascii="微软雅黑" w:eastAsia="微软雅黑" w:hAnsi="微软雅黑" w:cs="微软雅黑" w:hint="eastAsia"/>
          <w:color w:val="444444"/>
          <w:sz w:val="24"/>
          <w:shd w:val="clear" w:color="auto" w:fill="FFFFFF"/>
        </w:rPr>
        <w:t>  </w:t>
      </w:r>
      <w:r>
        <w:rPr>
          <w:rFonts w:ascii="微软雅黑" w:eastAsia="微软雅黑" w:hAnsi="微软雅黑" w:cs="微软雅黑" w:hint="eastAsia"/>
          <w:color w:val="444444"/>
          <w:sz w:val="24"/>
          <w:shd w:val="clear" w:color="auto" w:fill="FFFFFF"/>
        </w:rPr>
        <w:t>编：</w:t>
      </w:r>
      <w:r>
        <w:rPr>
          <w:rFonts w:ascii="微软雅黑" w:eastAsia="微软雅黑" w:hAnsi="微软雅黑" w:cs="微软雅黑" w:hint="eastAsia"/>
          <w:color w:val="444444"/>
          <w:sz w:val="24"/>
          <w:shd w:val="clear" w:color="auto" w:fill="FFFFFF"/>
        </w:rPr>
        <w:t>610041</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中国科学院成都文献情报中心</w:t>
      </w:r>
      <w:r>
        <w:rPr>
          <w:rFonts w:ascii="微软雅黑" w:eastAsia="微软雅黑" w:hAnsi="微软雅黑" w:cs="微软雅黑" w:hint="eastAsia"/>
          <w:color w:val="444444"/>
          <w:sz w:val="24"/>
          <w:shd w:val="clear" w:color="auto" w:fill="FFFFFF"/>
        </w:rPr>
        <w:t>2022</w:t>
      </w:r>
      <w:r>
        <w:rPr>
          <w:rFonts w:ascii="微软雅黑" w:eastAsia="微软雅黑" w:hAnsi="微软雅黑" w:cs="微软雅黑" w:hint="eastAsia"/>
          <w:color w:val="444444"/>
          <w:sz w:val="24"/>
          <w:shd w:val="clear" w:color="auto" w:fill="FFFFFF"/>
        </w:rPr>
        <w:t>年项目聘用人员招聘启事</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中国科学院成都文献情报中心成立于</w:t>
      </w:r>
      <w:r>
        <w:rPr>
          <w:rFonts w:ascii="微软雅黑" w:eastAsia="微软雅黑" w:hAnsi="微软雅黑" w:cs="微软雅黑" w:hint="eastAsia"/>
          <w:color w:val="444444"/>
          <w:sz w:val="24"/>
          <w:shd w:val="clear" w:color="auto" w:fill="FFFFFF"/>
        </w:rPr>
        <w:t>1958</w:t>
      </w:r>
      <w:r>
        <w:rPr>
          <w:rFonts w:ascii="微软雅黑" w:eastAsia="微软雅黑" w:hAnsi="微软雅黑" w:cs="微软雅黑" w:hint="eastAsia"/>
          <w:color w:val="444444"/>
          <w:sz w:val="24"/>
          <w:shd w:val="clear" w:color="auto" w:fill="FFFFFF"/>
        </w:rPr>
        <w:t>年，是中国科学院设在西南地区的研究型图书馆，是中国科学院文献情报体系的重要组成部分，是我国重要的知识服务与情报研究机构，是国家高水平</w:t>
      </w:r>
      <w:proofErr w:type="gramStart"/>
      <w:r>
        <w:rPr>
          <w:rFonts w:ascii="微软雅黑" w:eastAsia="微软雅黑" w:hAnsi="微软雅黑" w:cs="微软雅黑" w:hint="eastAsia"/>
          <w:color w:val="444444"/>
          <w:sz w:val="24"/>
          <w:shd w:val="clear" w:color="auto" w:fill="FFFFFF"/>
        </w:rPr>
        <w:t>科技智库建设</w:t>
      </w:r>
      <w:proofErr w:type="gramEnd"/>
      <w:r>
        <w:rPr>
          <w:rFonts w:ascii="微软雅黑" w:eastAsia="微软雅黑" w:hAnsi="微软雅黑" w:cs="微软雅黑" w:hint="eastAsia"/>
          <w:color w:val="444444"/>
          <w:sz w:val="24"/>
          <w:shd w:val="clear" w:color="auto" w:fill="FFFFFF"/>
        </w:rPr>
        <w:t>的重要支撑和国家科技信息保障的</w:t>
      </w:r>
      <w:r>
        <w:rPr>
          <w:rFonts w:ascii="微软雅黑" w:eastAsia="微软雅黑" w:hAnsi="微软雅黑" w:cs="微软雅黑" w:hint="eastAsia"/>
          <w:color w:val="444444"/>
          <w:sz w:val="24"/>
          <w:shd w:val="clear" w:color="auto" w:fill="FFFFFF"/>
        </w:rPr>
        <w:t>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中心拥有国家科技图书文献中心（</w:t>
      </w:r>
      <w:r>
        <w:rPr>
          <w:rFonts w:ascii="微软雅黑" w:eastAsia="微软雅黑" w:hAnsi="微软雅黑" w:cs="微软雅黑" w:hint="eastAsia"/>
          <w:color w:val="444444"/>
          <w:sz w:val="24"/>
          <w:shd w:val="clear" w:color="auto" w:fill="FFFFFF"/>
        </w:rPr>
        <w:t>NSTL</w:t>
      </w:r>
      <w:r>
        <w:rPr>
          <w:rFonts w:ascii="微软雅黑" w:eastAsia="微软雅黑" w:hAnsi="微软雅黑" w:cs="微软雅黑" w:hint="eastAsia"/>
          <w:color w:val="444444"/>
          <w:sz w:val="24"/>
          <w:shd w:val="clear" w:color="auto" w:fill="FFFFFF"/>
        </w:rPr>
        <w:t>）成都镜像站、中国科技网成都分中心、中科院科学数据中心成都分中心、中国科学院成都科技查新咨询中心、国家知识产权分析评议示范机构、全国专利信息服务网点、世界知识产权组织技术与创新支持中心（</w:t>
      </w:r>
      <w:r>
        <w:rPr>
          <w:rFonts w:ascii="微软雅黑" w:eastAsia="微软雅黑" w:hAnsi="微软雅黑" w:cs="微软雅黑" w:hint="eastAsia"/>
          <w:color w:val="444444"/>
          <w:sz w:val="24"/>
          <w:shd w:val="clear" w:color="auto" w:fill="FFFFFF"/>
        </w:rPr>
        <w:t>TISC</w:t>
      </w:r>
      <w:r>
        <w:rPr>
          <w:rFonts w:ascii="微软雅黑" w:eastAsia="微软雅黑" w:hAnsi="微软雅黑" w:cs="微软雅黑" w:hint="eastAsia"/>
          <w:color w:val="444444"/>
          <w:sz w:val="24"/>
          <w:shd w:val="clear" w:color="auto" w:fill="FFFFFF"/>
        </w:rPr>
        <w:t>）、四川省现代产业与创新发展</w:t>
      </w:r>
      <w:r>
        <w:rPr>
          <w:rFonts w:ascii="微软雅黑" w:eastAsia="微软雅黑" w:hAnsi="微软雅黑" w:cs="微软雅黑" w:hint="eastAsia"/>
          <w:color w:val="444444"/>
          <w:sz w:val="24"/>
          <w:shd w:val="clear" w:color="auto" w:fill="FFFFFF"/>
        </w:rPr>
        <w:t>研究智库、四川省科技成果查新咨询服务分中心等多个业务协作平台。</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根据本单位事业发展需要，现面向社会公开招聘编制外项目聘用岗位人员：</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一、招聘岗位</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（一）情报咨询与研究（</w:t>
      </w:r>
      <w:r>
        <w:rPr>
          <w:rFonts w:ascii="微软雅黑" w:eastAsia="微软雅黑" w:hAnsi="微软雅黑" w:cs="微软雅黑" w:hint="eastAsia"/>
          <w:color w:val="444444"/>
          <w:sz w:val="24"/>
          <w:shd w:val="clear" w:color="auto" w:fill="FFFFFF"/>
        </w:rPr>
        <w:t>2</w:t>
      </w:r>
      <w:r>
        <w:rPr>
          <w:rFonts w:ascii="微软雅黑" w:eastAsia="微软雅黑" w:hAnsi="微软雅黑" w:cs="微软雅黑" w:hint="eastAsia"/>
          <w:color w:val="444444"/>
          <w:sz w:val="24"/>
          <w:shd w:val="clear" w:color="auto" w:fill="FFFFFF"/>
        </w:rPr>
        <w:t>人）</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lastRenderedPageBreak/>
        <w:t>（二）知识产权情报研究</w:t>
      </w:r>
      <w:r>
        <w:rPr>
          <w:rFonts w:ascii="微软雅黑" w:eastAsia="微软雅黑" w:hAnsi="微软雅黑" w:cs="微软雅黑" w:hint="eastAsia"/>
          <w:color w:val="444444"/>
          <w:sz w:val="24"/>
          <w:shd w:val="clear" w:color="auto" w:fill="FFFFFF"/>
        </w:rPr>
        <w:t xml:space="preserve"> </w:t>
      </w:r>
      <w:r>
        <w:rPr>
          <w:rFonts w:ascii="微软雅黑" w:eastAsia="微软雅黑" w:hAnsi="微软雅黑" w:cs="微软雅黑" w:hint="eastAsia"/>
          <w:color w:val="444444"/>
          <w:sz w:val="24"/>
          <w:shd w:val="clear" w:color="auto" w:fill="FFFFFF"/>
        </w:rPr>
        <w:t>（</w:t>
      </w:r>
      <w:r>
        <w:rPr>
          <w:rFonts w:ascii="微软雅黑" w:eastAsia="微软雅黑" w:hAnsi="微软雅黑" w:cs="微软雅黑" w:hint="eastAsia"/>
          <w:color w:val="444444"/>
          <w:sz w:val="24"/>
          <w:shd w:val="clear" w:color="auto" w:fill="FFFFFF"/>
        </w:rPr>
        <w:t>1</w:t>
      </w:r>
      <w:r>
        <w:rPr>
          <w:rFonts w:ascii="微软雅黑" w:eastAsia="微软雅黑" w:hAnsi="微软雅黑" w:cs="微软雅黑" w:hint="eastAsia"/>
          <w:color w:val="444444"/>
          <w:sz w:val="24"/>
          <w:shd w:val="clear" w:color="auto" w:fill="FFFFFF"/>
        </w:rPr>
        <w:t>人）</w:t>
      </w:r>
      <w:r>
        <w:rPr>
          <w:rFonts w:ascii="微软雅黑" w:eastAsia="微软雅黑" w:hAnsi="微软雅黑" w:cs="微软雅黑" w:hint="eastAsia"/>
          <w:color w:val="444444"/>
          <w:sz w:val="24"/>
          <w:shd w:val="clear" w:color="auto" w:fill="FFFFFF"/>
        </w:rPr>
        <w:t>         </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（三）科技查新与第三方评估（</w:t>
      </w:r>
      <w:r>
        <w:rPr>
          <w:rFonts w:ascii="微软雅黑" w:eastAsia="微软雅黑" w:hAnsi="微软雅黑" w:cs="微软雅黑" w:hint="eastAsia"/>
          <w:color w:val="444444"/>
          <w:sz w:val="24"/>
          <w:shd w:val="clear" w:color="auto" w:fill="FFFFFF"/>
        </w:rPr>
        <w:t>4</w:t>
      </w:r>
      <w:r>
        <w:rPr>
          <w:rFonts w:ascii="微软雅黑" w:eastAsia="微软雅黑" w:hAnsi="微软雅黑" w:cs="微软雅黑" w:hint="eastAsia"/>
          <w:color w:val="444444"/>
          <w:sz w:val="24"/>
          <w:shd w:val="clear" w:color="auto" w:fill="FFFFFF"/>
        </w:rPr>
        <w:t>人）</w:t>
      </w:r>
      <w:r>
        <w:rPr>
          <w:rFonts w:ascii="微软雅黑" w:eastAsia="微软雅黑" w:hAnsi="微软雅黑" w:cs="微软雅黑" w:hint="eastAsia"/>
          <w:color w:val="444444"/>
          <w:sz w:val="24"/>
          <w:shd w:val="clear" w:color="auto" w:fill="FFFFFF"/>
        </w:rPr>
        <w:t>     </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（四）数据加工与数据分析（</w:t>
      </w:r>
      <w:r>
        <w:rPr>
          <w:rFonts w:ascii="微软雅黑" w:eastAsia="微软雅黑" w:hAnsi="微软雅黑" w:cs="微软雅黑" w:hint="eastAsia"/>
          <w:color w:val="444444"/>
          <w:sz w:val="24"/>
          <w:shd w:val="clear" w:color="auto" w:fill="FFFFFF"/>
        </w:rPr>
        <w:t>1</w:t>
      </w:r>
      <w:r>
        <w:rPr>
          <w:rFonts w:ascii="微软雅黑" w:eastAsia="微软雅黑" w:hAnsi="微软雅黑" w:cs="微软雅黑" w:hint="eastAsia"/>
          <w:color w:val="444444"/>
          <w:sz w:val="24"/>
          <w:shd w:val="clear" w:color="auto" w:fill="FFFFFF"/>
        </w:rPr>
        <w:t>人）</w:t>
      </w:r>
      <w:r>
        <w:rPr>
          <w:rFonts w:ascii="微软雅黑" w:eastAsia="微软雅黑" w:hAnsi="微软雅黑" w:cs="微软雅黑" w:hint="eastAsia"/>
          <w:color w:val="444444"/>
          <w:sz w:val="24"/>
          <w:shd w:val="clear" w:color="auto" w:fill="FFFFFF"/>
        </w:rPr>
        <w:t>      </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二、岗位信息</w:t>
      </w:r>
      <w:r>
        <w:rPr>
          <w:rFonts w:ascii="微软雅黑" w:eastAsia="微软雅黑" w:hAnsi="微软雅黑" w:cs="微软雅黑" w:hint="eastAsia"/>
          <w:color w:val="444444"/>
          <w:sz w:val="24"/>
          <w:shd w:val="clear" w:color="auto" w:fill="FFFFFF"/>
        </w:rPr>
        <w:br/>
        <w:t xml:space="preserve">1. </w:t>
      </w:r>
      <w:r>
        <w:rPr>
          <w:rFonts w:ascii="微软雅黑" w:eastAsia="微软雅黑" w:hAnsi="微软雅黑" w:cs="微软雅黑" w:hint="eastAsia"/>
          <w:color w:val="444444"/>
          <w:sz w:val="24"/>
          <w:shd w:val="clear" w:color="auto" w:fill="FFFFFF"/>
        </w:rPr>
        <w:t>情报咨询与研究岗位</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岗位职责：跟踪相关学科和技术领域发展态势，结合研究所需求开展相关领域学科和技术领域前沿分析、学科布局、能力培训等学科情报研究与咨询工作；参与国家、中</w:t>
      </w:r>
      <w:r>
        <w:rPr>
          <w:rFonts w:ascii="微软雅黑" w:eastAsia="微软雅黑" w:hAnsi="微软雅黑" w:cs="微软雅黑" w:hint="eastAsia"/>
          <w:color w:val="444444"/>
          <w:sz w:val="24"/>
          <w:shd w:val="clear" w:color="auto" w:fill="FFFFFF"/>
        </w:rPr>
        <w:t>科院、研究所等相关项目，负责相关领域的相关热点发现、信息挖掘分析，撰写情报报告；参与相关领域学科情报论文研究、专著撰写等工作。</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任职条件：具有理工学科、管理科学或技术经济学相关专业背景。具有硕士研究生及以上学历或应届研究生毕业将取得硕士学位。</w:t>
      </w:r>
      <w:r>
        <w:rPr>
          <w:rFonts w:ascii="微软雅黑" w:eastAsia="微软雅黑" w:hAnsi="微软雅黑" w:cs="微软雅黑" w:hint="eastAsia"/>
          <w:color w:val="444444"/>
          <w:sz w:val="24"/>
          <w:shd w:val="clear" w:color="auto" w:fill="FFFFFF"/>
        </w:rPr>
        <w:br/>
        <w:t xml:space="preserve">2. </w:t>
      </w:r>
      <w:r>
        <w:rPr>
          <w:rFonts w:ascii="微软雅黑" w:eastAsia="微软雅黑" w:hAnsi="微软雅黑" w:cs="微软雅黑" w:hint="eastAsia"/>
          <w:color w:val="444444"/>
          <w:sz w:val="24"/>
          <w:shd w:val="clear" w:color="auto" w:fill="FFFFFF"/>
        </w:rPr>
        <w:t>知识产权情报研究</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岗位职责：在知识产权信息分析领域开展研究与应用工作，</w:t>
      </w:r>
      <w:r>
        <w:rPr>
          <w:rFonts w:ascii="微软雅黑" w:eastAsia="微软雅黑" w:hAnsi="微软雅黑" w:cs="微软雅黑" w:hint="eastAsia"/>
          <w:color w:val="444444"/>
          <w:sz w:val="24"/>
          <w:shd w:val="clear" w:color="auto" w:fill="FFFFFF"/>
        </w:rPr>
        <w:t xml:space="preserve"> </w:t>
      </w:r>
      <w:r>
        <w:rPr>
          <w:rFonts w:ascii="微软雅黑" w:eastAsia="微软雅黑" w:hAnsi="微软雅黑" w:cs="微软雅黑" w:hint="eastAsia"/>
          <w:color w:val="444444"/>
          <w:sz w:val="24"/>
          <w:shd w:val="clear" w:color="auto" w:fill="FFFFFF"/>
        </w:rPr>
        <w:t>参与知识产权（专利）信息分析、情报研究、信息跟踪监测任务；参与其它科技战略情报研究和决策咨询任务。</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任职条件：具有理工学科背景。</w:t>
      </w:r>
      <w:r>
        <w:rPr>
          <w:rFonts w:ascii="微软雅黑" w:eastAsia="微软雅黑" w:hAnsi="微软雅黑" w:cs="微软雅黑" w:hint="eastAsia"/>
          <w:color w:val="444444"/>
          <w:sz w:val="24"/>
          <w:shd w:val="clear" w:color="auto" w:fill="FFFFFF"/>
        </w:rPr>
        <w:t xml:space="preserve"> </w:t>
      </w:r>
      <w:r>
        <w:rPr>
          <w:rFonts w:ascii="微软雅黑" w:eastAsia="微软雅黑" w:hAnsi="微软雅黑" w:cs="微软雅黑" w:hint="eastAsia"/>
          <w:color w:val="444444"/>
          <w:sz w:val="24"/>
          <w:shd w:val="clear" w:color="auto" w:fill="FFFFFF"/>
        </w:rPr>
        <w:t>具有硕士研究生及以上学历或应届研究生毕业将取得硕士学位。</w:t>
      </w:r>
      <w:r>
        <w:rPr>
          <w:rFonts w:ascii="微软雅黑" w:eastAsia="微软雅黑" w:hAnsi="微软雅黑" w:cs="微软雅黑" w:hint="eastAsia"/>
          <w:color w:val="444444"/>
          <w:sz w:val="24"/>
          <w:shd w:val="clear" w:color="auto" w:fill="FFFFFF"/>
        </w:rPr>
        <w:br/>
        <w:t>3</w:t>
      </w:r>
      <w:r>
        <w:rPr>
          <w:rFonts w:ascii="微软雅黑" w:eastAsia="微软雅黑" w:hAnsi="微软雅黑" w:cs="微软雅黑" w:hint="eastAsia"/>
          <w:color w:val="444444"/>
          <w:sz w:val="24"/>
          <w:shd w:val="clear" w:color="auto" w:fill="FFFFFF"/>
        </w:rPr>
        <w:t xml:space="preserve">. </w:t>
      </w:r>
      <w:r>
        <w:rPr>
          <w:rFonts w:ascii="微软雅黑" w:eastAsia="微软雅黑" w:hAnsi="微软雅黑" w:cs="微软雅黑" w:hint="eastAsia"/>
          <w:color w:val="444444"/>
          <w:sz w:val="24"/>
          <w:shd w:val="clear" w:color="auto" w:fill="FFFFFF"/>
        </w:rPr>
        <w:t>科技查新与第三方评估</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岗位职责：在信息咨询、信息服务领域（方向）开展研究与应用工作，承担科技查新、收引检索、专题报告等咨询服务任务；参与服务领域、业务领域拓展任务，承担服务单位的联系、交流、合作工作；协助用户需求的调研分析、用户服务反</w:t>
      </w:r>
      <w:r>
        <w:rPr>
          <w:rFonts w:ascii="微软雅黑" w:eastAsia="微软雅黑" w:hAnsi="微软雅黑" w:cs="微软雅黑" w:hint="eastAsia"/>
          <w:color w:val="444444"/>
          <w:sz w:val="24"/>
          <w:shd w:val="clear" w:color="auto" w:fill="FFFFFF"/>
        </w:rPr>
        <w:lastRenderedPageBreak/>
        <w:t>馈的调研分析及服务发展趋势的调研分析。</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任职条件：具有理工学科背景。具有硕士研究生及以上学历或应届研究生毕业将取得硕士学位。</w:t>
      </w:r>
      <w:r>
        <w:rPr>
          <w:rFonts w:ascii="微软雅黑" w:eastAsia="微软雅黑" w:hAnsi="微软雅黑" w:cs="微软雅黑" w:hint="eastAsia"/>
          <w:color w:val="444444"/>
          <w:sz w:val="24"/>
          <w:shd w:val="clear" w:color="auto" w:fill="FFFFFF"/>
        </w:rPr>
        <w:br/>
        <w:t xml:space="preserve">4. </w:t>
      </w:r>
      <w:r>
        <w:rPr>
          <w:rFonts w:ascii="微软雅黑" w:eastAsia="微软雅黑" w:hAnsi="微软雅黑" w:cs="微软雅黑" w:hint="eastAsia"/>
          <w:color w:val="444444"/>
          <w:sz w:val="24"/>
          <w:shd w:val="clear" w:color="auto" w:fill="FFFFFF"/>
        </w:rPr>
        <w:t>数据加工与数据分析</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岗位职责：承担生物科技及相关领域数据资源建设、数据产品研发、数据加工生产、数据分析等工作；开展生物科技领域情报分析方法研究</w:t>
      </w:r>
      <w:r>
        <w:rPr>
          <w:rFonts w:ascii="微软雅黑" w:eastAsia="微软雅黑" w:hAnsi="微软雅黑" w:cs="微软雅黑" w:hint="eastAsia"/>
          <w:color w:val="444444"/>
          <w:sz w:val="24"/>
          <w:shd w:val="clear" w:color="auto" w:fill="FFFFFF"/>
        </w:rPr>
        <w:t>及相关技术、工具和平台研发等。</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任职条件：具有情报学、统计学、数学、计算机科学等相关专业背景。</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三、报名和材料提交</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应聘人员请发送至</w:t>
      </w:r>
      <w:hyperlink r:id="rId8" w:history="1">
        <w:r>
          <w:rPr>
            <w:rStyle w:val="a3"/>
            <w:rFonts w:ascii="微软雅黑" w:eastAsia="微软雅黑" w:hAnsi="微软雅黑" w:cs="微软雅黑" w:hint="eastAsia"/>
            <w:color w:val="444444"/>
            <w:sz w:val="24"/>
            <w:u w:val="none"/>
            <w:shd w:val="clear" w:color="auto" w:fill="FFFFFF"/>
          </w:rPr>
          <w:t>renshi@clas.ac.cn</w:t>
        </w:r>
      </w:hyperlink>
      <w:r>
        <w:rPr>
          <w:rFonts w:ascii="微软雅黑" w:eastAsia="微软雅黑" w:hAnsi="微软雅黑" w:cs="微软雅黑" w:hint="eastAsia"/>
          <w:color w:val="444444"/>
          <w:sz w:val="24"/>
          <w:shd w:val="clear" w:color="auto" w:fill="FFFFFF"/>
        </w:rPr>
        <w:t>,</w:t>
      </w:r>
      <w:hyperlink r:id="rId9" w:history="1">
        <w:r>
          <w:rPr>
            <w:rStyle w:val="a3"/>
            <w:rFonts w:ascii="微软雅黑" w:eastAsia="微软雅黑" w:hAnsi="微软雅黑" w:cs="微软雅黑" w:hint="eastAsia"/>
            <w:color w:val="444444"/>
            <w:sz w:val="24"/>
            <w:u w:val="none"/>
            <w:shd w:val="clear" w:color="auto" w:fill="FFFFFF"/>
          </w:rPr>
          <w:t>gehuicu@126.com</w:t>
        </w:r>
      </w:hyperlink>
      <w:r>
        <w:rPr>
          <w:rFonts w:ascii="微软雅黑" w:eastAsia="微软雅黑" w:hAnsi="微软雅黑" w:cs="微软雅黑" w:hint="eastAsia"/>
          <w:color w:val="444444"/>
          <w:sz w:val="24"/>
          <w:shd w:val="clear" w:color="auto" w:fill="FFFFFF"/>
        </w:rPr>
        <w:t>同时提交以下相关材料：</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注意：“邮件主题”和“附件压缩包”命名格式为“竞聘岗位—姓名—最高学历学位—毕业学校—中国优秀人才网”。</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四、联系方式</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中国科学院成都文献情报中心综合处</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地址：四川省成都市天府新区群贤南街</w:t>
      </w:r>
      <w:r>
        <w:rPr>
          <w:rFonts w:ascii="微软雅黑" w:eastAsia="微软雅黑" w:hAnsi="微软雅黑" w:cs="微软雅黑" w:hint="eastAsia"/>
          <w:color w:val="444444"/>
          <w:sz w:val="24"/>
          <w:shd w:val="clear" w:color="auto" w:fill="FFFFFF"/>
        </w:rPr>
        <w:t>289</w:t>
      </w:r>
      <w:r>
        <w:rPr>
          <w:rFonts w:ascii="微软雅黑" w:eastAsia="微软雅黑" w:hAnsi="微软雅黑" w:cs="微软雅黑" w:hint="eastAsia"/>
          <w:color w:val="444444"/>
          <w:sz w:val="24"/>
          <w:shd w:val="clear" w:color="auto" w:fill="FFFFFF"/>
        </w:rPr>
        <w:t>号</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邮编：</w:t>
      </w:r>
      <w:r>
        <w:rPr>
          <w:rFonts w:ascii="微软雅黑" w:eastAsia="微软雅黑" w:hAnsi="微软雅黑" w:cs="微软雅黑" w:hint="eastAsia"/>
          <w:color w:val="444444"/>
          <w:sz w:val="24"/>
          <w:shd w:val="clear" w:color="auto" w:fill="FFFFFF"/>
        </w:rPr>
        <w:t>610299</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中国科学院成都文献情报中心</w:t>
      </w:r>
      <w:r>
        <w:rPr>
          <w:rFonts w:ascii="微软雅黑" w:eastAsia="微软雅黑" w:hAnsi="微软雅黑" w:cs="微软雅黑" w:hint="eastAsia"/>
          <w:color w:val="444444"/>
          <w:sz w:val="24"/>
          <w:shd w:val="clear" w:color="auto" w:fill="FFFFFF"/>
        </w:rPr>
        <w:t>2022</w:t>
      </w:r>
      <w:r>
        <w:rPr>
          <w:rFonts w:ascii="微软雅黑" w:eastAsia="微软雅黑" w:hAnsi="微软雅黑" w:cs="微软雅黑" w:hint="eastAsia"/>
          <w:color w:val="444444"/>
          <w:sz w:val="24"/>
          <w:shd w:val="clear" w:color="auto" w:fill="FFFFFF"/>
        </w:rPr>
        <w:t>年特别研究助理招聘启事</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中国科学院成都文献情报中心成立于</w:t>
      </w:r>
      <w:r>
        <w:rPr>
          <w:rFonts w:ascii="微软雅黑" w:eastAsia="微软雅黑" w:hAnsi="微软雅黑" w:cs="微软雅黑" w:hint="eastAsia"/>
          <w:color w:val="444444"/>
          <w:sz w:val="24"/>
          <w:shd w:val="clear" w:color="auto" w:fill="FFFFFF"/>
        </w:rPr>
        <w:t>1958</w:t>
      </w:r>
      <w:r>
        <w:rPr>
          <w:rFonts w:ascii="微软雅黑" w:eastAsia="微软雅黑" w:hAnsi="微软雅黑" w:cs="微软雅黑" w:hint="eastAsia"/>
          <w:color w:val="444444"/>
          <w:sz w:val="24"/>
          <w:shd w:val="clear" w:color="auto" w:fill="FFFFFF"/>
        </w:rPr>
        <w:t>年，是中国科学院设在西南地区的研</w:t>
      </w:r>
      <w:r>
        <w:rPr>
          <w:rFonts w:ascii="微软雅黑" w:eastAsia="微软雅黑" w:hAnsi="微软雅黑" w:cs="微软雅黑" w:hint="eastAsia"/>
          <w:color w:val="444444"/>
          <w:sz w:val="24"/>
          <w:shd w:val="clear" w:color="auto" w:fill="FFFFFF"/>
        </w:rPr>
        <w:lastRenderedPageBreak/>
        <w:t>究型图书馆，是中国科学院文献情报体系的重要组成部分，是我国重要的知识服务与情报研究机构，是国家高水平</w:t>
      </w:r>
      <w:proofErr w:type="gramStart"/>
      <w:r>
        <w:rPr>
          <w:rFonts w:ascii="微软雅黑" w:eastAsia="微软雅黑" w:hAnsi="微软雅黑" w:cs="微软雅黑" w:hint="eastAsia"/>
          <w:color w:val="444444"/>
          <w:sz w:val="24"/>
          <w:shd w:val="clear" w:color="auto" w:fill="FFFFFF"/>
        </w:rPr>
        <w:t>科技智库建设</w:t>
      </w:r>
      <w:proofErr w:type="gramEnd"/>
      <w:r>
        <w:rPr>
          <w:rFonts w:ascii="微软雅黑" w:eastAsia="微软雅黑" w:hAnsi="微软雅黑" w:cs="微软雅黑" w:hint="eastAsia"/>
          <w:color w:val="444444"/>
          <w:sz w:val="24"/>
          <w:shd w:val="clear" w:color="auto" w:fill="FFFFFF"/>
        </w:rPr>
        <w:t>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w:t>
      </w:r>
      <w:r>
        <w:rPr>
          <w:rFonts w:ascii="微软雅黑" w:eastAsia="微软雅黑" w:hAnsi="微软雅黑" w:cs="微软雅黑" w:hint="eastAsia"/>
          <w:color w:val="444444"/>
          <w:sz w:val="24"/>
          <w:shd w:val="clear" w:color="auto" w:fill="FFFFFF"/>
        </w:rPr>
        <w:t>硕士培养点。</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中心拥有国家科技图书文献中心（</w:t>
      </w:r>
      <w:r>
        <w:rPr>
          <w:rFonts w:ascii="微软雅黑" w:eastAsia="微软雅黑" w:hAnsi="微软雅黑" w:cs="微软雅黑" w:hint="eastAsia"/>
          <w:color w:val="444444"/>
          <w:sz w:val="24"/>
          <w:shd w:val="clear" w:color="auto" w:fill="FFFFFF"/>
        </w:rPr>
        <w:t>NSTL</w:t>
      </w:r>
      <w:r>
        <w:rPr>
          <w:rFonts w:ascii="微软雅黑" w:eastAsia="微软雅黑" w:hAnsi="微软雅黑" w:cs="微软雅黑" w:hint="eastAsia"/>
          <w:color w:val="444444"/>
          <w:sz w:val="24"/>
          <w:shd w:val="clear" w:color="auto" w:fill="FFFFFF"/>
        </w:rPr>
        <w:t>）成都镜像站、中国科技网成都分中心、中科院科学数据中心成都分中心、中国科学院成都科技查新咨询中心、国家知识产权分析评议示范机构、全国专利信息服务网点、世界知识产权组织技术与创新支持中心（</w:t>
      </w:r>
      <w:r>
        <w:rPr>
          <w:rFonts w:ascii="微软雅黑" w:eastAsia="微软雅黑" w:hAnsi="微软雅黑" w:cs="微软雅黑" w:hint="eastAsia"/>
          <w:color w:val="444444"/>
          <w:sz w:val="24"/>
          <w:shd w:val="clear" w:color="auto" w:fill="FFFFFF"/>
        </w:rPr>
        <w:t>TISC</w:t>
      </w:r>
      <w:r>
        <w:rPr>
          <w:rFonts w:ascii="微软雅黑" w:eastAsia="微软雅黑" w:hAnsi="微软雅黑" w:cs="微软雅黑" w:hint="eastAsia"/>
          <w:color w:val="444444"/>
          <w:sz w:val="24"/>
          <w:shd w:val="clear" w:color="auto" w:fill="FFFFFF"/>
        </w:rPr>
        <w:t>）、四川省现代产业与创新发展研究智库、四川省科技成果查新咨询服务分中心等多个业务协作平台。</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根据本单位事业发展需要，现面向社会公开招聘特别研究助理岗位人员：</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一、招聘岗位</w:t>
      </w:r>
      <w:r>
        <w:rPr>
          <w:rFonts w:ascii="微软雅黑" w:eastAsia="微软雅黑" w:hAnsi="微软雅黑" w:cs="微软雅黑" w:hint="eastAsia"/>
          <w:color w:val="444444"/>
          <w:sz w:val="24"/>
          <w:shd w:val="clear" w:color="auto" w:fill="FFFFFF"/>
        </w:rPr>
        <w:br/>
        <w:t>(</w:t>
      </w:r>
      <w:proofErr w:type="gramStart"/>
      <w:r>
        <w:rPr>
          <w:rFonts w:ascii="微软雅黑" w:eastAsia="微软雅黑" w:hAnsi="微软雅黑" w:cs="微软雅黑" w:hint="eastAsia"/>
          <w:color w:val="444444"/>
          <w:sz w:val="24"/>
          <w:shd w:val="clear" w:color="auto" w:fill="FFFFFF"/>
        </w:rPr>
        <w:t>一</w:t>
      </w:r>
      <w:proofErr w:type="gramEnd"/>
      <w:r>
        <w:rPr>
          <w:rFonts w:ascii="微软雅黑" w:eastAsia="微软雅黑" w:hAnsi="微软雅黑" w:cs="微软雅黑" w:hint="eastAsia"/>
          <w:color w:val="444444"/>
          <w:sz w:val="24"/>
          <w:shd w:val="clear" w:color="auto" w:fill="FFFFFF"/>
        </w:rPr>
        <w:t>)</w:t>
      </w:r>
      <w:r>
        <w:rPr>
          <w:rFonts w:ascii="微软雅黑" w:eastAsia="微软雅黑" w:hAnsi="微软雅黑" w:cs="微软雅黑" w:hint="eastAsia"/>
          <w:color w:val="444444"/>
          <w:sz w:val="24"/>
          <w:shd w:val="clear" w:color="auto" w:fill="FFFFFF"/>
        </w:rPr>
        <w:t>情报咨询与研究（</w:t>
      </w:r>
      <w:r>
        <w:rPr>
          <w:rFonts w:ascii="微软雅黑" w:eastAsia="微软雅黑" w:hAnsi="微软雅黑" w:cs="微软雅黑" w:hint="eastAsia"/>
          <w:color w:val="444444"/>
          <w:sz w:val="24"/>
          <w:shd w:val="clear" w:color="auto" w:fill="FFFFFF"/>
        </w:rPr>
        <w:t>5</w:t>
      </w:r>
      <w:r>
        <w:rPr>
          <w:rFonts w:ascii="微软雅黑" w:eastAsia="微软雅黑" w:hAnsi="微软雅黑" w:cs="微软雅黑" w:hint="eastAsia"/>
          <w:color w:val="444444"/>
          <w:sz w:val="24"/>
          <w:shd w:val="clear" w:color="auto" w:fill="FFFFFF"/>
        </w:rPr>
        <w:t>人）</w:t>
      </w:r>
      <w:r>
        <w:rPr>
          <w:rFonts w:ascii="微软雅黑" w:eastAsia="微软雅黑" w:hAnsi="微软雅黑" w:cs="微软雅黑" w:hint="eastAsia"/>
          <w:color w:val="444444"/>
          <w:sz w:val="24"/>
          <w:shd w:val="clear" w:color="auto" w:fill="FFFFFF"/>
        </w:rPr>
        <w:br/>
        <w:t>(</w:t>
      </w:r>
      <w:r>
        <w:rPr>
          <w:rFonts w:ascii="微软雅黑" w:eastAsia="微软雅黑" w:hAnsi="微软雅黑" w:cs="微软雅黑" w:hint="eastAsia"/>
          <w:color w:val="444444"/>
          <w:sz w:val="24"/>
          <w:shd w:val="clear" w:color="auto" w:fill="FFFFFF"/>
        </w:rPr>
        <w:t>二</w:t>
      </w:r>
      <w:r>
        <w:rPr>
          <w:rFonts w:ascii="微软雅黑" w:eastAsia="微软雅黑" w:hAnsi="微软雅黑" w:cs="微软雅黑" w:hint="eastAsia"/>
          <w:color w:val="444444"/>
          <w:sz w:val="24"/>
          <w:shd w:val="clear" w:color="auto" w:fill="FFFFFF"/>
        </w:rPr>
        <w:t>)</w:t>
      </w:r>
      <w:r>
        <w:rPr>
          <w:rFonts w:ascii="微软雅黑" w:eastAsia="微软雅黑" w:hAnsi="微软雅黑" w:cs="微软雅黑" w:hint="eastAsia"/>
          <w:color w:val="444444"/>
          <w:sz w:val="24"/>
          <w:shd w:val="clear" w:color="auto" w:fill="FFFFFF"/>
        </w:rPr>
        <w:t>知识系统研发（</w:t>
      </w:r>
      <w:r>
        <w:rPr>
          <w:rFonts w:ascii="微软雅黑" w:eastAsia="微软雅黑" w:hAnsi="微软雅黑" w:cs="微软雅黑" w:hint="eastAsia"/>
          <w:color w:val="444444"/>
          <w:sz w:val="24"/>
          <w:shd w:val="clear" w:color="auto" w:fill="FFFFFF"/>
        </w:rPr>
        <w:t>2</w:t>
      </w:r>
      <w:r>
        <w:rPr>
          <w:rFonts w:ascii="微软雅黑" w:eastAsia="微软雅黑" w:hAnsi="微软雅黑" w:cs="微软雅黑" w:hint="eastAsia"/>
          <w:color w:val="444444"/>
          <w:sz w:val="24"/>
          <w:shd w:val="clear" w:color="auto" w:fill="FFFFFF"/>
        </w:rPr>
        <w:t>人）</w:t>
      </w:r>
      <w:r>
        <w:rPr>
          <w:rFonts w:ascii="微软雅黑" w:eastAsia="微软雅黑" w:hAnsi="微软雅黑" w:cs="微软雅黑" w:hint="eastAsia"/>
          <w:color w:val="444444"/>
          <w:sz w:val="24"/>
          <w:shd w:val="clear" w:color="auto" w:fill="FFFFFF"/>
        </w:rPr>
        <w:br/>
        <w:t>(</w:t>
      </w:r>
      <w:r>
        <w:rPr>
          <w:rFonts w:ascii="微软雅黑" w:eastAsia="微软雅黑" w:hAnsi="微软雅黑" w:cs="微软雅黑" w:hint="eastAsia"/>
          <w:color w:val="444444"/>
          <w:sz w:val="24"/>
          <w:shd w:val="clear" w:color="auto" w:fill="FFFFFF"/>
        </w:rPr>
        <w:t>三</w:t>
      </w:r>
      <w:r>
        <w:rPr>
          <w:rFonts w:ascii="微软雅黑" w:eastAsia="微软雅黑" w:hAnsi="微软雅黑" w:cs="微软雅黑" w:hint="eastAsia"/>
          <w:color w:val="444444"/>
          <w:sz w:val="24"/>
          <w:shd w:val="clear" w:color="auto" w:fill="FFFFFF"/>
        </w:rPr>
        <w:t>)</w:t>
      </w:r>
      <w:r>
        <w:rPr>
          <w:rFonts w:ascii="微软雅黑" w:eastAsia="微软雅黑" w:hAnsi="微软雅黑" w:cs="微软雅黑" w:hint="eastAsia"/>
          <w:color w:val="444444"/>
          <w:sz w:val="24"/>
          <w:shd w:val="clear" w:color="auto" w:fill="FFFFFF"/>
        </w:rPr>
        <w:t>图书馆学研究与图书馆业务组织</w:t>
      </w:r>
      <w:r>
        <w:rPr>
          <w:rFonts w:ascii="微软雅黑" w:eastAsia="微软雅黑" w:hAnsi="微软雅黑" w:cs="微软雅黑" w:hint="eastAsia"/>
          <w:color w:val="444444"/>
          <w:sz w:val="24"/>
          <w:shd w:val="clear" w:color="auto" w:fill="FFFFFF"/>
        </w:rPr>
        <w:t>（</w:t>
      </w:r>
      <w:r>
        <w:rPr>
          <w:rFonts w:ascii="微软雅黑" w:eastAsia="微软雅黑" w:hAnsi="微软雅黑" w:cs="微软雅黑" w:hint="eastAsia"/>
          <w:color w:val="444444"/>
          <w:sz w:val="24"/>
          <w:shd w:val="clear" w:color="auto" w:fill="FFFFFF"/>
        </w:rPr>
        <w:t>1</w:t>
      </w:r>
      <w:r>
        <w:rPr>
          <w:rFonts w:ascii="微软雅黑" w:eastAsia="微软雅黑" w:hAnsi="微软雅黑" w:cs="微软雅黑" w:hint="eastAsia"/>
          <w:color w:val="444444"/>
          <w:sz w:val="24"/>
          <w:shd w:val="clear" w:color="auto" w:fill="FFFFFF"/>
        </w:rPr>
        <w:t>人）</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二、岗位信息：</w:t>
      </w:r>
      <w:r>
        <w:rPr>
          <w:rFonts w:ascii="微软雅黑" w:eastAsia="微软雅黑" w:hAnsi="微软雅黑" w:cs="微软雅黑" w:hint="eastAsia"/>
          <w:color w:val="444444"/>
          <w:sz w:val="24"/>
          <w:shd w:val="clear" w:color="auto" w:fill="FFFFFF"/>
        </w:rPr>
        <w:br/>
        <w:t xml:space="preserve">1. </w:t>
      </w:r>
      <w:r>
        <w:rPr>
          <w:rFonts w:ascii="微软雅黑" w:eastAsia="微软雅黑" w:hAnsi="微软雅黑" w:cs="微软雅黑" w:hint="eastAsia"/>
          <w:color w:val="444444"/>
          <w:sz w:val="24"/>
          <w:shd w:val="clear" w:color="auto" w:fill="FFFFFF"/>
        </w:rPr>
        <w:t>情报咨询与研究岗位</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岗位职责：承担和参与相关领域的科技政策、科技战略与规划、学科前沿及布局、产业创新及规划、知识产权等情报研究与决策咨询；开展相关领域情报学理论方</w:t>
      </w:r>
      <w:r>
        <w:rPr>
          <w:rFonts w:ascii="微软雅黑" w:eastAsia="微软雅黑" w:hAnsi="微软雅黑" w:cs="微软雅黑" w:hint="eastAsia"/>
          <w:color w:val="444444"/>
          <w:sz w:val="24"/>
          <w:shd w:val="clear" w:color="auto" w:fill="FFFFFF"/>
        </w:rPr>
        <w:lastRenderedPageBreak/>
        <w:t>法研究、科技数据与智慧情报研究及平台的研发运行等；承担和参与相关领域国家、中科院、地方政府、研究所或企业情报研究及咨询项目与任务。</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任职条件：具有理工学科、管理科学或技术经济学相关专业背景。具有博士研究生学历。</w:t>
      </w:r>
      <w:r>
        <w:rPr>
          <w:rFonts w:ascii="微软雅黑" w:eastAsia="微软雅黑" w:hAnsi="微软雅黑" w:cs="微软雅黑" w:hint="eastAsia"/>
          <w:color w:val="444444"/>
          <w:sz w:val="24"/>
          <w:shd w:val="clear" w:color="auto" w:fill="FFFFFF"/>
        </w:rPr>
        <w:br/>
        <w:t>2.</w:t>
      </w:r>
      <w:r>
        <w:rPr>
          <w:rFonts w:ascii="微软雅黑" w:eastAsia="微软雅黑" w:hAnsi="微软雅黑" w:cs="微软雅黑" w:hint="eastAsia"/>
          <w:color w:val="444444"/>
          <w:sz w:val="24"/>
          <w:shd w:val="clear" w:color="auto" w:fill="FFFFFF"/>
        </w:rPr>
        <w:t>知识系统研发岗位</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岗位职责：承担科技知识图谱、“数据</w:t>
      </w:r>
      <w:r>
        <w:rPr>
          <w:rFonts w:ascii="微软雅黑" w:eastAsia="微软雅黑" w:hAnsi="微软雅黑" w:cs="微软雅黑" w:hint="eastAsia"/>
          <w:color w:val="444444"/>
          <w:sz w:val="24"/>
          <w:shd w:val="clear" w:color="auto" w:fill="FFFFFF"/>
        </w:rPr>
        <w:t>+AI</w:t>
      </w:r>
      <w:r>
        <w:rPr>
          <w:rFonts w:ascii="微软雅黑" w:eastAsia="微软雅黑" w:hAnsi="微软雅黑" w:cs="微软雅黑" w:hint="eastAsia"/>
          <w:color w:val="444444"/>
          <w:sz w:val="24"/>
          <w:shd w:val="clear" w:color="auto" w:fill="FFFFFF"/>
        </w:rPr>
        <w:t>”驱动的学科知识发现研究、“</w:t>
      </w:r>
      <w:r>
        <w:rPr>
          <w:rFonts w:ascii="微软雅黑" w:eastAsia="微软雅黑" w:hAnsi="微软雅黑" w:cs="微软雅黑" w:hint="eastAsia"/>
          <w:color w:val="444444"/>
          <w:sz w:val="24"/>
          <w:shd w:val="clear" w:color="auto" w:fill="FFFFFF"/>
        </w:rPr>
        <w:t>AI+</w:t>
      </w:r>
      <w:r>
        <w:rPr>
          <w:rFonts w:ascii="微软雅黑" w:eastAsia="微软雅黑" w:hAnsi="微软雅黑" w:cs="微软雅黑" w:hint="eastAsia"/>
          <w:color w:val="444444"/>
          <w:sz w:val="24"/>
          <w:shd w:val="clear" w:color="auto" w:fill="FFFFFF"/>
        </w:rPr>
        <w:t>”知识发</w:t>
      </w:r>
      <w:r>
        <w:rPr>
          <w:rFonts w:ascii="微软雅黑" w:eastAsia="微软雅黑" w:hAnsi="微软雅黑" w:cs="微软雅黑" w:hint="eastAsia"/>
          <w:color w:val="444444"/>
          <w:sz w:val="24"/>
          <w:shd w:val="clear" w:color="auto" w:fill="FFFFFF"/>
        </w:rPr>
        <w:t>现系统研发，或承担智慧数据研发应用的前沿技术研究、数据服务体系建设等工作。</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任职条件：具有数据科学、信息科学、大数据等相关专业背景。具有博士研究生学历。</w:t>
      </w:r>
      <w:r>
        <w:rPr>
          <w:rFonts w:ascii="微软雅黑" w:eastAsia="微软雅黑" w:hAnsi="微软雅黑" w:cs="微软雅黑" w:hint="eastAsia"/>
          <w:color w:val="444444"/>
          <w:sz w:val="24"/>
          <w:shd w:val="clear" w:color="auto" w:fill="FFFFFF"/>
        </w:rPr>
        <w:br/>
        <w:t>3.</w:t>
      </w:r>
      <w:r>
        <w:rPr>
          <w:rFonts w:ascii="微软雅黑" w:eastAsia="微软雅黑" w:hAnsi="微软雅黑" w:cs="微软雅黑" w:hint="eastAsia"/>
          <w:color w:val="444444"/>
          <w:sz w:val="24"/>
          <w:shd w:val="clear" w:color="auto" w:fill="FFFFFF"/>
        </w:rPr>
        <w:t>图书馆学研究与图书馆业务组织岗位</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岗位职责：参与组织实施中心知识服务、文献服务空间现代化管理工作；参与组织实施文献资源建设工作；积极开展图书馆业务交流、图书馆理论与实践的研究工作。</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任职条件：具有图书馆学、情报学等相关专业背景。具有博士研究生学历。</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三、报名和材料提交</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应聘人员发送至</w:t>
      </w:r>
      <w:hyperlink r:id="rId10" w:history="1">
        <w:r>
          <w:rPr>
            <w:rStyle w:val="a3"/>
            <w:rFonts w:ascii="微软雅黑" w:eastAsia="微软雅黑" w:hAnsi="微软雅黑" w:cs="微软雅黑" w:hint="eastAsia"/>
            <w:color w:val="444444"/>
            <w:sz w:val="24"/>
            <w:u w:val="none"/>
            <w:shd w:val="clear" w:color="auto" w:fill="FFFFFF"/>
          </w:rPr>
          <w:t>renshi@clas.ac.cn</w:t>
        </w:r>
      </w:hyperlink>
      <w:r>
        <w:rPr>
          <w:rFonts w:ascii="微软雅黑" w:eastAsia="微软雅黑" w:hAnsi="微软雅黑" w:cs="微软雅黑" w:hint="eastAsia"/>
          <w:color w:val="444444"/>
          <w:sz w:val="24"/>
          <w:shd w:val="clear" w:color="auto" w:fill="FFFFFF"/>
        </w:rPr>
        <w:t>,</w:t>
      </w:r>
      <w:hyperlink r:id="rId11" w:history="1">
        <w:r>
          <w:rPr>
            <w:rStyle w:val="a3"/>
            <w:rFonts w:ascii="微软雅黑" w:eastAsia="微软雅黑" w:hAnsi="微软雅黑" w:cs="微软雅黑" w:hint="eastAsia"/>
            <w:color w:val="444444"/>
            <w:sz w:val="24"/>
            <w:u w:val="none"/>
            <w:shd w:val="clear" w:color="auto" w:fill="FFFFFF"/>
          </w:rPr>
          <w:t>gehuicu@126.com</w:t>
        </w:r>
      </w:hyperlink>
      <w:r>
        <w:rPr>
          <w:rFonts w:ascii="微软雅黑" w:eastAsia="微软雅黑" w:hAnsi="微软雅黑" w:cs="微软雅黑" w:hint="eastAsia"/>
          <w:color w:val="444444"/>
          <w:sz w:val="24"/>
          <w:shd w:val="clear" w:color="auto" w:fill="FFFFFF"/>
        </w:rPr>
        <w:t>，同时提交以下相关材料：</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应聘登记表和证明材料（证明材料</w:t>
      </w:r>
      <w:proofErr w:type="gramStart"/>
      <w:r>
        <w:rPr>
          <w:rFonts w:ascii="微软雅黑" w:eastAsia="微软雅黑" w:hAnsi="微软雅黑" w:cs="微软雅黑" w:hint="eastAsia"/>
          <w:color w:val="444444"/>
          <w:sz w:val="24"/>
          <w:shd w:val="clear" w:color="auto" w:fill="FFFFFF"/>
        </w:rPr>
        <w:t>请制作</w:t>
      </w:r>
      <w:proofErr w:type="gramEnd"/>
      <w:r>
        <w:rPr>
          <w:rFonts w:ascii="微软雅黑" w:eastAsia="微软雅黑" w:hAnsi="微软雅黑" w:cs="微软雅黑" w:hint="eastAsia"/>
          <w:color w:val="444444"/>
          <w:sz w:val="24"/>
          <w:shd w:val="clear" w:color="auto" w:fill="FFFFFF"/>
        </w:rPr>
        <w:t>一个</w:t>
      </w:r>
      <w:r>
        <w:rPr>
          <w:rFonts w:ascii="微软雅黑" w:eastAsia="微软雅黑" w:hAnsi="微软雅黑" w:cs="微软雅黑" w:hint="eastAsia"/>
          <w:color w:val="444444"/>
          <w:sz w:val="24"/>
          <w:shd w:val="clear" w:color="auto" w:fill="FFFFFF"/>
        </w:rPr>
        <w:t>PDF</w:t>
      </w:r>
      <w:r>
        <w:rPr>
          <w:rFonts w:ascii="微软雅黑" w:eastAsia="微软雅黑" w:hAnsi="微软雅黑" w:cs="微软雅黑" w:hint="eastAsia"/>
          <w:color w:val="444444"/>
          <w:sz w:val="24"/>
          <w:shd w:val="clear" w:color="auto" w:fill="FFFFFF"/>
        </w:rPr>
        <w:t>文件）作为附件同时发送至</w:t>
      </w:r>
      <w:hyperlink r:id="rId12" w:history="1">
        <w:r>
          <w:rPr>
            <w:rStyle w:val="a3"/>
            <w:rFonts w:ascii="微软雅黑" w:eastAsia="微软雅黑" w:hAnsi="微软雅黑" w:cs="微软雅黑" w:hint="eastAsia"/>
            <w:color w:val="444444"/>
            <w:sz w:val="24"/>
            <w:u w:val="none"/>
            <w:shd w:val="clear" w:color="auto" w:fill="FFFFFF"/>
          </w:rPr>
          <w:t>renshi@clas.ac.cn</w:t>
        </w:r>
      </w:hyperlink>
      <w:r>
        <w:rPr>
          <w:rFonts w:ascii="微软雅黑" w:eastAsia="微软雅黑" w:hAnsi="微软雅黑" w:cs="微软雅黑" w:hint="eastAsia"/>
          <w:color w:val="444444"/>
          <w:sz w:val="24"/>
          <w:shd w:val="clear" w:color="auto" w:fill="FFFFFF"/>
        </w:rPr>
        <w:t>,</w:t>
      </w:r>
      <w:hyperlink r:id="rId13" w:history="1">
        <w:r>
          <w:rPr>
            <w:rStyle w:val="a3"/>
            <w:rFonts w:ascii="微软雅黑" w:eastAsia="微软雅黑" w:hAnsi="微软雅黑" w:cs="微软雅黑" w:hint="eastAsia"/>
            <w:color w:val="444444"/>
            <w:sz w:val="24"/>
            <w:u w:val="none"/>
            <w:shd w:val="clear" w:color="auto" w:fill="FFFFFF"/>
          </w:rPr>
          <w:t>gehuicu@126.com</w:t>
        </w:r>
      </w:hyperlink>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注意：邮件主题和附件命名格式为“特别研究助理</w:t>
      </w:r>
      <w:r>
        <w:rPr>
          <w:rFonts w:ascii="微软雅黑" w:eastAsia="微软雅黑" w:hAnsi="微软雅黑" w:cs="微软雅黑" w:hint="eastAsia"/>
          <w:color w:val="444444"/>
          <w:sz w:val="24"/>
          <w:shd w:val="clear" w:color="auto" w:fill="FFFFFF"/>
        </w:rPr>
        <w:t>-</w:t>
      </w:r>
      <w:r>
        <w:rPr>
          <w:rFonts w:ascii="微软雅黑" w:eastAsia="微软雅黑" w:hAnsi="微软雅黑" w:cs="微软雅黑" w:hint="eastAsia"/>
          <w:color w:val="444444"/>
          <w:sz w:val="24"/>
          <w:shd w:val="clear" w:color="auto" w:fill="FFFFFF"/>
        </w:rPr>
        <w:t>竞聘岗位—姓名—最高学历</w:t>
      </w:r>
      <w:r>
        <w:rPr>
          <w:rFonts w:ascii="微软雅黑" w:eastAsia="微软雅黑" w:hAnsi="微软雅黑" w:cs="微软雅黑" w:hint="eastAsia"/>
          <w:color w:val="444444"/>
          <w:sz w:val="24"/>
          <w:shd w:val="clear" w:color="auto" w:fill="FFFFFF"/>
        </w:rPr>
        <w:lastRenderedPageBreak/>
        <w:t>学位—毕业学校—中国优秀人才网”。</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五、联系方式</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中国科学院成都文献情报中心综合处</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地址：四川省成都市天府新区群贤南街</w:t>
      </w:r>
      <w:r>
        <w:rPr>
          <w:rFonts w:ascii="微软雅黑" w:eastAsia="微软雅黑" w:hAnsi="微软雅黑" w:cs="微软雅黑" w:hint="eastAsia"/>
          <w:color w:val="444444"/>
          <w:sz w:val="24"/>
          <w:shd w:val="clear" w:color="auto" w:fill="FFFFFF"/>
        </w:rPr>
        <w:t>289</w:t>
      </w:r>
      <w:r>
        <w:rPr>
          <w:rFonts w:ascii="微软雅黑" w:eastAsia="微软雅黑" w:hAnsi="微软雅黑" w:cs="微软雅黑" w:hint="eastAsia"/>
          <w:color w:val="444444"/>
          <w:sz w:val="24"/>
          <w:shd w:val="clear" w:color="auto" w:fill="FFFFFF"/>
        </w:rPr>
        <w:t>号</w:t>
      </w:r>
      <w:r>
        <w:rPr>
          <w:rFonts w:ascii="微软雅黑" w:eastAsia="微软雅黑" w:hAnsi="微软雅黑" w:cs="微软雅黑" w:hint="eastAsia"/>
          <w:color w:val="444444"/>
          <w:sz w:val="24"/>
          <w:shd w:val="clear" w:color="auto" w:fill="FFFFFF"/>
        </w:rPr>
        <w:br/>
      </w:r>
      <w:r>
        <w:rPr>
          <w:rFonts w:ascii="微软雅黑" w:eastAsia="微软雅黑" w:hAnsi="微软雅黑" w:cs="微软雅黑" w:hint="eastAsia"/>
          <w:color w:val="444444"/>
          <w:sz w:val="24"/>
          <w:shd w:val="clear" w:color="auto" w:fill="FFFFFF"/>
        </w:rPr>
        <w:t>邮编：</w:t>
      </w:r>
      <w:r>
        <w:rPr>
          <w:rFonts w:ascii="微软雅黑" w:eastAsia="微软雅黑" w:hAnsi="微软雅黑" w:cs="微软雅黑" w:hint="eastAsia"/>
          <w:color w:val="444444"/>
          <w:sz w:val="24"/>
          <w:shd w:val="clear" w:color="auto" w:fill="FFFFFF"/>
        </w:rPr>
        <w:t>610299</w:t>
      </w:r>
    </w:p>
    <w:sectPr w:rsidR="00E42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F2AB" w14:textId="77777777" w:rsidR="004D170D" w:rsidRDefault="004D170D" w:rsidP="00BF6A30">
      <w:r>
        <w:separator/>
      </w:r>
    </w:p>
  </w:endnote>
  <w:endnote w:type="continuationSeparator" w:id="0">
    <w:p w14:paraId="76FEA5FB" w14:textId="77777777" w:rsidR="004D170D" w:rsidRDefault="004D170D" w:rsidP="00BF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73A2" w14:textId="77777777" w:rsidR="004D170D" w:rsidRDefault="004D170D" w:rsidP="00BF6A30">
      <w:r>
        <w:separator/>
      </w:r>
    </w:p>
  </w:footnote>
  <w:footnote w:type="continuationSeparator" w:id="0">
    <w:p w14:paraId="5CF56A75" w14:textId="77777777" w:rsidR="004D170D" w:rsidRDefault="004D170D" w:rsidP="00BF6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E42949"/>
    <w:rsid w:val="004D170D"/>
    <w:rsid w:val="00BF6A30"/>
    <w:rsid w:val="00E42949"/>
    <w:rsid w:val="74BC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32A12"/>
  <w15:docId w15:val="{504C4869-37FB-4F4C-BEF1-DA74A021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BF6A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F6A30"/>
    <w:rPr>
      <w:rFonts w:asciiTheme="minorHAnsi" w:eastAsiaTheme="minorEastAsia" w:hAnsiTheme="minorHAnsi" w:cstheme="minorBidi"/>
      <w:kern w:val="2"/>
      <w:sz w:val="18"/>
      <w:szCs w:val="18"/>
    </w:rPr>
  </w:style>
  <w:style w:type="paragraph" w:styleId="a6">
    <w:name w:val="footer"/>
    <w:basedOn w:val="a"/>
    <w:link w:val="a7"/>
    <w:rsid w:val="00BF6A30"/>
    <w:pPr>
      <w:tabs>
        <w:tab w:val="center" w:pos="4153"/>
        <w:tab w:val="right" w:pos="8306"/>
      </w:tabs>
      <w:snapToGrid w:val="0"/>
      <w:jc w:val="left"/>
    </w:pPr>
    <w:rPr>
      <w:sz w:val="18"/>
      <w:szCs w:val="18"/>
    </w:rPr>
  </w:style>
  <w:style w:type="character" w:customStyle="1" w:styleId="a7">
    <w:name w:val="页脚 字符"/>
    <w:basedOn w:val="a0"/>
    <w:link w:val="a6"/>
    <w:rsid w:val="00BF6A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nshi@clas.ac.cn" TargetMode="External"/><Relationship Id="rId13" Type="http://schemas.openxmlformats.org/officeDocument/2006/relationships/hyperlink" Target="mailto:gehuicu@126.com" TargetMode="External"/><Relationship Id="rId3" Type="http://schemas.openxmlformats.org/officeDocument/2006/relationships/webSettings" Target="webSettings.xml"/><Relationship Id="rId7" Type="http://schemas.openxmlformats.org/officeDocument/2006/relationships/hyperlink" Target="mailto:gehuicu@126.com" TargetMode="External"/><Relationship Id="rId12" Type="http://schemas.openxmlformats.org/officeDocument/2006/relationships/hyperlink" Target="mailto:renshi@clas.a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shi@clas.ac.cn" TargetMode="External"/><Relationship Id="rId11" Type="http://schemas.openxmlformats.org/officeDocument/2006/relationships/hyperlink" Target="mailto:gehuicu@126.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renshi@clas.ac.cn" TargetMode="External"/><Relationship Id="rId4" Type="http://schemas.openxmlformats.org/officeDocument/2006/relationships/footnotes" Target="footnotes.xml"/><Relationship Id="rId9" Type="http://schemas.openxmlformats.org/officeDocument/2006/relationships/hyperlink" Target="mailto:gehuicu@126.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2</cp:revision>
  <dcterms:created xsi:type="dcterms:W3CDTF">2022-06-28T03:11:00Z</dcterms:created>
  <dcterms:modified xsi:type="dcterms:W3CDTF">2022-06-28T03:47:00Z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2E874887352341339355E92C7057BBE0</vt:lpwstr>
  </property>
</Properties>
</file>